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100" w:rsidRPr="000373BF" w:rsidRDefault="00974100" w:rsidP="00974100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  <w:r w:rsidRPr="000373BF"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  <w:t xml:space="preserve">" </w:t>
      </w:r>
      <w:r w:rsidRPr="000373BF"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  <w:t>نموذج تخطيط بالمخرجات</w:t>
      </w:r>
      <w:r w:rsidRPr="000373BF"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  <w:t>"</w:t>
      </w:r>
    </w:p>
    <w:p w:rsidR="00974100" w:rsidRPr="000373BF" w:rsidRDefault="00974100" w:rsidP="00974100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tbl>
      <w:tblPr>
        <w:tblStyle w:val="a3"/>
        <w:bidiVisual/>
        <w:tblW w:w="0" w:type="auto"/>
        <w:tblLook w:val="04A0"/>
      </w:tblPr>
      <w:tblGrid>
        <w:gridCol w:w="2463"/>
        <w:gridCol w:w="2463"/>
        <w:gridCol w:w="2464"/>
        <w:gridCol w:w="2924"/>
      </w:tblGrid>
      <w:tr w:rsidR="00974100" w:rsidRPr="000373BF" w:rsidTr="00974100">
        <w:tc>
          <w:tcPr>
            <w:tcW w:w="2463" w:type="dxa"/>
            <w:shd w:val="clear" w:color="auto" w:fill="D9D9D9" w:themeFill="background1" w:themeFillShade="D9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المبحث</w:t>
            </w:r>
          </w:p>
        </w:tc>
        <w:tc>
          <w:tcPr>
            <w:tcW w:w="2463" w:type="dxa"/>
            <w:shd w:val="clear" w:color="auto" w:fill="D9D9D9" w:themeFill="background1" w:themeFillShade="D9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الصف</w:t>
            </w:r>
          </w:p>
        </w:tc>
        <w:tc>
          <w:tcPr>
            <w:tcW w:w="2464" w:type="dxa"/>
            <w:shd w:val="clear" w:color="auto" w:fill="D9D9D9" w:themeFill="background1" w:themeFillShade="D9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عنوان الوحدة</w:t>
            </w:r>
          </w:p>
        </w:tc>
        <w:tc>
          <w:tcPr>
            <w:tcW w:w="2924" w:type="dxa"/>
            <w:shd w:val="clear" w:color="auto" w:fill="D9D9D9" w:themeFill="background1" w:themeFillShade="D9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عدد الحصص</w:t>
            </w:r>
          </w:p>
        </w:tc>
      </w:tr>
      <w:tr w:rsidR="00974100" w:rsidRPr="000373BF" w:rsidTr="00974100">
        <w:tc>
          <w:tcPr>
            <w:tcW w:w="2463" w:type="dxa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التربية الإسلامية </w:t>
            </w:r>
          </w:p>
        </w:tc>
        <w:tc>
          <w:tcPr>
            <w:tcW w:w="2463" w:type="dxa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الصف ال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عاشر</w:t>
            </w:r>
          </w:p>
        </w:tc>
        <w:tc>
          <w:tcPr>
            <w:tcW w:w="2464" w:type="dxa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قرآن الكريم</w:t>
            </w:r>
          </w:p>
        </w:tc>
        <w:tc>
          <w:tcPr>
            <w:tcW w:w="2924" w:type="dxa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8</w:t>
            </w:r>
          </w:p>
        </w:tc>
      </w:tr>
    </w:tbl>
    <w:p w:rsidR="00974100" w:rsidRPr="000373BF" w:rsidRDefault="00974100" w:rsidP="00974100">
      <w:pPr>
        <w:pStyle w:val="PreformattedText"/>
        <w:bidi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tbl>
      <w:tblPr>
        <w:tblStyle w:val="a3"/>
        <w:bidiVisual/>
        <w:tblW w:w="0" w:type="auto"/>
        <w:tblLook w:val="04A0"/>
      </w:tblPr>
      <w:tblGrid>
        <w:gridCol w:w="10314"/>
      </w:tblGrid>
      <w:tr w:rsidR="00974100" w:rsidRPr="000373BF" w:rsidTr="00974100">
        <w:tc>
          <w:tcPr>
            <w:tcW w:w="10314" w:type="dxa"/>
            <w:shd w:val="clear" w:color="auto" w:fill="D9D9D9" w:themeFill="background1" w:themeFillShade="D9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الفكرة الكبرى للوحدة:</w:t>
            </w:r>
          </w:p>
        </w:tc>
      </w:tr>
      <w:tr w:rsidR="00974100" w:rsidRPr="000373BF" w:rsidTr="00974100">
        <w:tc>
          <w:tcPr>
            <w:tcW w:w="10314" w:type="dxa"/>
          </w:tcPr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التعرف إلى إعجاز القرآن الكريم وحفظ الآيات المطلوبة من سورة التوبة وتفسيرها وتفسير آيات سورة الممتحنة.</w:t>
            </w:r>
          </w:p>
        </w:tc>
      </w:tr>
    </w:tbl>
    <w:p w:rsidR="00974100" w:rsidRPr="000373BF" w:rsidRDefault="00974100" w:rsidP="00974100">
      <w:pPr>
        <w:pStyle w:val="PreformattedText"/>
        <w:bidi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tbl>
      <w:tblPr>
        <w:tblStyle w:val="a3"/>
        <w:bidiVisual/>
        <w:tblW w:w="0" w:type="auto"/>
        <w:tblLook w:val="04A0"/>
      </w:tblPr>
      <w:tblGrid>
        <w:gridCol w:w="10314"/>
      </w:tblGrid>
      <w:tr w:rsidR="00974100" w:rsidRPr="000373BF" w:rsidTr="00974100">
        <w:tc>
          <w:tcPr>
            <w:tcW w:w="10314" w:type="dxa"/>
            <w:shd w:val="clear" w:color="auto" w:fill="D9D9D9" w:themeFill="background1" w:themeFillShade="D9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المخرجات التعليمية </w:t>
            </w:r>
            <w:proofErr w:type="spellStart"/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التعلمية</w:t>
            </w:r>
            <w:proofErr w:type="spellEnd"/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:</w:t>
            </w:r>
          </w:p>
        </w:tc>
      </w:tr>
      <w:tr w:rsidR="00974100" w:rsidRPr="000373BF" w:rsidTr="00974100">
        <w:tc>
          <w:tcPr>
            <w:tcW w:w="10314" w:type="dxa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طلبة قادرون على: </w:t>
            </w:r>
          </w:p>
          <w:p w:rsidR="00974100" w:rsidRPr="000373BF" w:rsidRDefault="00974100" w:rsidP="00974100">
            <w:pPr>
              <w:pStyle w:val="PreformattedText"/>
              <w:numPr>
                <w:ilvl w:val="0"/>
                <w:numId w:val="4"/>
              </w:numPr>
              <w:bidi/>
              <w:rPr>
                <w:rFonts w:ascii="Arial" w:hAnsi="Arial" w:cs="Arial"/>
                <w:b/>
                <w:bCs/>
                <w:sz w:val="28"/>
                <w:szCs w:val="28"/>
                <w:lang w:bidi="ar-SA"/>
              </w:rPr>
            </w:pPr>
            <w:r w:rsidRPr="000373BF">
              <w:rPr>
                <w:rFonts w:ascii="Arial" w:hAnsi="Arial" w:cs="Arial"/>
                <w:b/>
                <w:bCs/>
                <w:sz w:val="28"/>
                <w:szCs w:val="28"/>
                <w:rtl/>
                <w:lang w:bidi="ar-SA"/>
              </w:rPr>
              <w:t>حفظ الآيات القرآنية وتفسيرها وتعريف المصطلحات والمفاهيم .</w:t>
            </w:r>
          </w:p>
          <w:p w:rsidR="00974100" w:rsidRPr="000373BF" w:rsidRDefault="00974100" w:rsidP="00974100">
            <w:pPr>
              <w:pStyle w:val="PreformattedText"/>
              <w:numPr>
                <w:ilvl w:val="0"/>
                <w:numId w:val="4"/>
              </w:numPr>
              <w:bidi/>
              <w:rPr>
                <w:rFonts w:ascii="Arial" w:hAnsi="Arial" w:cs="Arial"/>
                <w:b/>
                <w:bCs/>
                <w:sz w:val="28"/>
                <w:szCs w:val="28"/>
                <w:lang w:bidi="ar-SA"/>
              </w:rPr>
            </w:pPr>
            <w:r w:rsidRPr="000373BF">
              <w:rPr>
                <w:rFonts w:ascii="Arial" w:hAnsi="Arial" w:cs="Arial"/>
                <w:b/>
                <w:bCs/>
                <w:sz w:val="28"/>
                <w:szCs w:val="28"/>
                <w:rtl/>
                <w:lang w:bidi="ar-SA"/>
              </w:rPr>
              <w:t xml:space="preserve">تعريف المعجزة </w:t>
            </w:r>
            <w:r w:rsidRPr="000373BF">
              <w:rPr>
                <w:rFonts w:ascii="Arial" w:hAnsi="Arial" w:cs="Arial" w:hint="cs"/>
                <w:b/>
                <w:bCs/>
                <w:sz w:val="28"/>
                <w:szCs w:val="28"/>
                <w:rtl/>
                <w:lang w:bidi="ar-SA"/>
              </w:rPr>
              <w:t xml:space="preserve">والكرامة </w:t>
            </w:r>
            <w:r w:rsidRPr="000373BF">
              <w:rPr>
                <w:rFonts w:ascii="Arial" w:hAnsi="Arial" w:cs="Arial"/>
                <w:b/>
                <w:bCs/>
                <w:sz w:val="28"/>
                <w:szCs w:val="28"/>
                <w:rtl/>
                <w:lang w:bidi="ar-SA"/>
              </w:rPr>
              <w:t>وذكر أنواع الإعجاز القرآني مع التمثيل عليها .</w:t>
            </w:r>
          </w:p>
          <w:p w:rsidR="00974100" w:rsidRPr="000373BF" w:rsidRDefault="00974100" w:rsidP="00974100">
            <w:pPr>
              <w:pStyle w:val="PreformattedText"/>
              <w:numPr>
                <w:ilvl w:val="0"/>
                <w:numId w:val="4"/>
              </w:numPr>
              <w:bidi/>
              <w:rPr>
                <w:rFonts w:ascii="Arial" w:hAnsi="Arial" w:cs="Arial"/>
                <w:b/>
                <w:bCs/>
                <w:sz w:val="28"/>
                <w:szCs w:val="28"/>
                <w:lang w:bidi="ar-SA"/>
              </w:rPr>
            </w:pPr>
            <w:r w:rsidRPr="000373BF">
              <w:rPr>
                <w:rFonts w:ascii="Arial" w:hAnsi="Arial" w:cs="Arial"/>
                <w:b/>
                <w:bCs/>
                <w:sz w:val="28"/>
                <w:szCs w:val="28"/>
                <w:rtl/>
                <w:lang w:bidi="ar-SA"/>
              </w:rPr>
              <w:t xml:space="preserve">تلاوة </w:t>
            </w:r>
            <w:r w:rsidRPr="000373BF">
              <w:rPr>
                <w:rFonts w:ascii="Arial" w:hAnsi="Arial" w:cs="Arial" w:hint="cs"/>
                <w:b/>
                <w:bCs/>
                <w:sz w:val="28"/>
                <w:szCs w:val="28"/>
                <w:rtl/>
                <w:lang w:bidi="ar-SA"/>
              </w:rPr>
              <w:t>الآيات ب</w:t>
            </w:r>
            <w:r w:rsidRPr="000373BF">
              <w:rPr>
                <w:rFonts w:ascii="Arial" w:hAnsi="Arial" w:cs="Arial"/>
                <w:b/>
                <w:bCs/>
                <w:sz w:val="28"/>
                <w:szCs w:val="28"/>
                <w:rtl/>
                <w:lang w:bidi="ar-SA"/>
              </w:rPr>
              <w:t>الت</w:t>
            </w:r>
            <w:r w:rsidRPr="000373BF">
              <w:rPr>
                <w:rFonts w:ascii="Arial" w:hAnsi="Arial" w:cs="Arial" w:hint="cs"/>
                <w:b/>
                <w:bCs/>
                <w:sz w:val="28"/>
                <w:szCs w:val="28"/>
                <w:rtl/>
                <w:lang w:bidi="ar-SA"/>
              </w:rPr>
              <w:t>رتيل والتدبر</w:t>
            </w:r>
            <w:r w:rsidRPr="000373BF">
              <w:rPr>
                <w:rFonts w:ascii="Arial" w:hAnsi="Arial" w:cs="Arial"/>
                <w:b/>
                <w:bCs/>
                <w:sz w:val="28"/>
                <w:szCs w:val="28"/>
                <w:rtl/>
                <w:lang w:bidi="ar-SA"/>
              </w:rPr>
              <w:t xml:space="preserve"> التي تجمع بين حضور القلب واستحضار المعنى .</w:t>
            </w:r>
          </w:p>
          <w:p w:rsidR="00974100" w:rsidRPr="000373BF" w:rsidRDefault="00974100" w:rsidP="00974100">
            <w:pPr>
              <w:pStyle w:val="PreformattedText"/>
              <w:numPr>
                <w:ilvl w:val="0"/>
                <w:numId w:val="4"/>
              </w:numPr>
              <w:bidi/>
              <w:rPr>
                <w:rFonts w:ascii="Arial" w:hAnsi="Arial" w:cs="Arial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Arial" w:hAnsi="Arial" w:cs="Arial"/>
                <w:b/>
                <w:bCs/>
                <w:sz w:val="28"/>
                <w:szCs w:val="28"/>
                <w:rtl/>
                <w:lang w:bidi="ar-SA"/>
              </w:rPr>
              <w:t xml:space="preserve"> القرآن الكريم </w:t>
            </w:r>
            <w:r w:rsidRPr="000373BF">
              <w:rPr>
                <w:rFonts w:ascii="Arial" w:hAnsi="Arial" w:cs="Arial" w:hint="cs"/>
                <w:b/>
                <w:bCs/>
                <w:sz w:val="28"/>
                <w:szCs w:val="28"/>
                <w:rtl/>
                <w:lang w:bidi="ar-SA"/>
              </w:rPr>
              <w:t xml:space="preserve">دستور ومنهاج حياة </w:t>
            </w:r>
          </w:p>
        </w:tc>
      </w:tr>
    </w:tbl>
    <w:p w:rsidR="00974100" w:rsidRPr="000373BF" w:rsidRDefault="00974100" w:rsidP="00974100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tbl>
      <w:tblPr>
        <w:tblStyle w:val="a3"/>
        <w:bidiVisual/>
        <w:tblW w:w="0" w:type="auto"/>
        <w:tblLook w:val="04A0"/>
      </w:tblPr>
      <w:tblGrid>
        <w:gridCol w:w="3284"/>
        <w:gridCol w:w="3285"/>
        <w:gridCol w:w="3745"/>
      </w:tblGrid>
      <w:tr w:rsidR="00974100" w:rsidRPr="000373BF" w:rsidTr="00974100">
        <w:tc>
          <w:tcPr>
            <w:tcW w:w="3284" w:type="dxa"/>
            <w:shd w:val="clear" w:color="auto" w:fill="D9D9D9" w:themeFill="background1" w:themeFillShade="D9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المعارف</w:t>
            </w:r>
          </w:p>
        </w:tc>
        <w:tc>
          <w:tcPr>
            <w:tcW w:w="3285" w:type="dxa"/>
            <w:shd w:val="clear" w:color="auto" w:fill="D9D9D9" w:themeFill="background1" w:themeFillShade="D9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المهارات</w:t>
            </w:r>
          </w:p>
        </w:tc>
        <w:tc>
          <w:tcPr>
            <w:tcW w:w="3745" w:type="dxa"/>
            <w:shd w:val="clear" w:color="auto" w:fill="D9D9D9" w:themeFill="background1" w:themeFillShade="D9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القيم والاتجاهات</w:t>
            </w:r>
          </w:p>
        </w:tc>
      </w:tr>
      <w:tr w:rsidR="00974100" w:rsidRPr="000373BF" w:rsidTr="00974100">
        <w:tc>
          <w:tcPr>
            <w:tcW w:w="3284" w:type="dxa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 xml:space="preserve">المعجزة ، </w:t>
            </w:r>
            <w:r w:rsidRPr="000373B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 xml:space="preserve"> الكرامة،</w:t>
            </w:r>
            <w:r w:rsidRPr="000373B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 xml:space="preserve">الإعجاز التشريعي </w:t>
            </w:r>
            <w:r w:rsidRPr="000373B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،</w:t>
            </w:r>
            <w:r w:rsidRPr="000373B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 xml:space="preserve">  </w:t>
            </w:r>
            <w:r w:rsidRPr="000373B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 xml:space="preserve"> الإعجاز الغيبي ،</w:t>
            </w:r>
            <w:r w:rsidRPr="000373B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 xml:space="preserve">يوم الحج الأكبر  </w:t>
            </w:r>
            <w:r w:rsidRPr="000373B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 xml:space="preserve"> ، </w:t>
            </w:r>
            <w:r w:rsidRPr="000373B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>أئمة الكفر</w:t>
            </w:r>
          </w:p>
        </w:tc>
        <w:tc>
          <w:tcPr>
            <w:tcW w:w="3285" w:type="dxa"/>
          </w:tcPr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قراءة الآيات القرآنية غيبا </w:t>
            </w:r>
          </w:p>
          <w:p w:rsidR="00974100" w:rsidRPr="000373BF" w:rsidRDefault="00974100" w:rsidP="00974100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تفسير الآيات القرآنية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توضيح أنواع الإعجاز القرآني</w:t>
            </w:r>
          </w:p>
        </w:tc>
        <w:tc>
          <w:tcPr>
            <w:tcW w:w="3745" w:type="dxa"/>
          </w:tcPr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تعظيم القرآن الكريم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أهمية 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 المساجد في حيا</w:t>
            </w: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>ة المسلمين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ال</w:t>
            </w: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>قدوة الحسنة "الإقتداء بالأنبياء"</w:t>
            </w:r>
          </w:p>
        </w:tc>
      </w:tr>
    </w:tbl>
    <w:p w:rsidR="00974100" w:rsidRPr="000373BF" w:rsidRDefault="00974100" w:rsidP="00974100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tbl>
      <w:tblPr>
        <w:tblStyle w:val="a3"/>
        <w:bidiVisual/>
        <w:tblW w:w="0" w:type="auto"/>
        <w:tblLook w:val="04A0"/>
      </w:tblPr>
      <w:tblGrid>
        <w:gridCol w:w="8329"/>
        <w:gridCol w:w="2093"/>
      </w:tblGrid>
      <w:tr w:rsidR="00974100" w:rsidRPr="000373BF" w:rsidTr="00974100">
        <w:tc>
          <w:tcPr>
            <w:tcW w:w="8329" w:type="dxa"/>
            <w:shd w:val="clear" w:color="auto" w:fill="D9D9D9" w:themeFill="background1" w:themeFillShade="D9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المهام التعليمية الرئيسة في الوحدة</w:t>
            </w:r>
          </w:p>
        </w:tc>
        <w:tc>
          <w:tcPr>
            <w:tcW w:w="2093" w:type="dxa"/>
            <w:shd w:val="clear" w:color="auto" w:fill="D9D9D9" w:themeFill="background1" w:themeFillShade="D9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أداة التقويم</w:t>
            </w:r>
          </w:p>
        </w:tc>
      </w:tr>
      <w:tr w:rsidR="00974100" w:rsidRPr="000373BF" w:rsidTr="00974100">
        <w:tc>
          <w:tcPr>
            <w:tcW w:w="8329" w:type="dxa"/>
          </w:tcPr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- الفرق بين المعجزة والكرامة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- المقارنة بين معجزة القرآن الكريم ومعجزات الأنبياء السابقين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- ذكر أنواع الإعجاز القرآني مع التمثيل عليها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- حفظ الآيات القرآنية المطلوبة من سورة التوبة وتفسيرها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- تفسير الآيات المطلوبة من سورة الممتحنة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- استنتاج سبب عدم وجود البسملة في بداية سورة التوب</w:t>
            </w:r>
          </w:p>
        </w:tc>
        <w:tc>
          <w:tcPr>
            <w:tcW w:w="2093" w:type="dxa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ــ اختبارات يومية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ــ أوراق عمل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ــ حل أسئلة الكتاب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ــ استخدام المكتبة والانترنت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إعدادا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تقاريروأبحاث</w:t>
            </w:r>
            <w:proofErr w:type="spellEnd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. </w:t>
            </w: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</w:tr>
    </w:tbl>
    <w:p w:rsidR="00974100" w:rsidRDefault="00974100" w:rsidP="00974100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lang w:bidi="ar-SA"/>
        </w:rPr>
      </w:pPr>
    </w:p>
    <w:p w:rsidR="000373BF" w:rsidRDefault="000373BF" w:rsidP="000373BF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lang w:bidi="ar-SA"/>
        </w:rPr>
      </w:pPr>
    </w:p>
    <w:p w:rsidR="000373BF" w:rsidRPr="000373BF" w:rsidRDefault="000373BF" w:rsidP="000373BF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tbl>
      <w:tblPr>
        <w:tblStyle w:val="a3"/>
        <w:bidiVisual/>
        <w:tblW w:w="0" w:type="auto"/>
        <w:tblLook w:val="04A0"/>
      </w:tblPr>
      <w:tblGrid>
        <w:gridCol w:w="1099"/>
        <w:gridCol w:w="3260"/>
        <w:gridCol w:w="3970"/>
        <w:gridCol w:w="2093"/>
      </w:tblGrid>
      <w:tr w:rsidR="00974100" w:rsidRPr="000373BF" w:rsidTr="00974100">
        <w:tc>
          <w:tcPr>
            <w:tcW w:w="1099" w:type="dxa"/>
            <w:shd w:val="clear" w:color="auto" w:fill="D9D9D9" w:themeFill="background1" w:themeFillShade="D9"/>
            <w:vAlign w:val="center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lastRenderedPageBreak/>
              <w:t>رقم الدرس وعنوانه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الأهداف التعليمية </w:t>
            </w:r>
            <w:proofErr w:type="spellStart"/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التعلمية</w:t>
            </w:r>
            <w:proofErr w:type="spellEnd"/>
          </w:p>
        </w:tc>
        <w:tc>
          <w:tcPr>
            <w:tcW w:w="3970" w:type="dxa"/>
            <w:shd w:val="clear" w:color="auto" w:fill="D9D9D9" w:themeFill="background1" w:themeFillShade="D9"/>
            <w:vAlign w:val="center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أنشطة الدرس (دور المعلم، دور المتعلم)</w:t>
            </w:r>
          </w:p>
        </w:tc>
        <w:tc>
          <w:tcPr>
            <w:tcW w:w="2093" w:type="dxa"/>
            <w:shd w:val="clear" w:color="auto" w:fill="D9D9D9" w:themeFill="background1" w:themeFillShade="D9"/>
            <w:vAlign w:val="center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التقويم</w:t>
            </w:r>
          </w:p>
        </w:tc>
      </w:tr>
      <w:tr w:rsidR="00974100" w:rsidRPr="000373BF" w:rsidTr="00974100">
        <w:tc>
          <w:tcPr>
            <w:tcW w:w="1099" w:type="dxa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1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ــ إعجاز القرآن الكريم</w:t>
            </w: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3260" w:type="dxa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يتوقع من الطلبة في نهاية الدرس أن يكونوا قادرين على: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- التفريق بين المعجزة والكرامة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- الموازنة بين معجزة القرآن الكريم ومعجزات الأنبياء السابقين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- تعداد وجوه الإعجاز القرآني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- التمثيل لكل وجه من وجوه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الإعجاز القرآني</w:t>
            </w:r>
          </w:p>
        </w:tc>
        <w:tc>
          <w:tcPr>
            <w:tcW w:w="3970" w:type="dxa"/>
          </w:tcPr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أفكر  +نشاط صفي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دور المتعلم: تنفيذ النشاط بشكل تعاوني.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التمهيد :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من خلال سؤال المعلم للطلاب عن معجزات الأنبياء ، ويقوم الطلاب بذكر بعض معجزات الأنبياء ومناقشتها .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العرض :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حيث يقوم الطلاب بتوضيح معنى المعجزة وكتبتها على السبورة ، ويقوم المعلم بسؤالهم عن الفرق بين كل من المعجزة والكرامة وعمل جدول مقارنة بينهما .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ومن ثم يطلب المعلم من الطلاب عمل مقارنة بين معجزة النبي محمد صلى الله عليه وسلم والأنبياء السابقين ويقوم أحد الطلاب بكتابتها على السبورة .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يقوم المعلم بذكر وتوضيح أنواع الإعجاز القرآني وكتابتها على السبورة .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بعد كتابة وجوه الإعجاز القرآني يقوم الطلاب وبمساعدة من المعلم ذكر مثال أو أكثر على كل نوع من أنواع الإعجاز .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الخاتمة :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إجابة أسئلة الدرس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>تكليف الطلاب بالرجوع إلى الآية 43 من سورة النور وتوضيح ما فيها من إعجاز علمي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2093" w:type="dxa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ــ طرح أسئلة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ــ تنفيذ ورقة عمل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ــ حل أسئلة الكتاب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.</w:t>
            </w: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>الملاحظة والمشاهدة .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تفعيل دفتر المتابعة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تكليف الطلاب بالواجب </w:t>
            </w:r>
            <w:proofErr w:type="spellStart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>البيتي</w:t>
            </w:r>
            <w:proofErr w:type="spellEnd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  صفحة ( 5 )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</w:tr>
      <w:tr w:rsidR="00974100" w:rsidRPr="000373BF" w:rsidTr="00974100">
        <w:tc>
          <w:tcPr>
            <w:tcW w:w="1099" w:type="dxa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2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ــ</w:t>
            </w: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سورة التوبة الآيات من "1-6</w:t>
            </w: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3260" w:type="dxa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يتوقع من الطلبة في نهاية الدرس أن يكونوا قادرين على: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- تلاوة الآيات تلاوة سليمة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- بيان معاني المفردات والتراكيب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- شرح الآيات شرحا إجماليا .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- توضيح علاقة المسلمين بالمشركين .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- استنباط العبر المستفادة من الآيات .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- حفظ الآيات غيبا .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3970" w:type="dxa"/>
          </w:tcPr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lastRenderedPageBreak/>
              <w:t xml:space="preserve">دور المعلم: </w:t>
            </w:r>
            <w:proofErr w:type="spellStart"/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افكر</w:t>
            </w:r>
            <w:proofErr w:type="spellEnd"/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-أتذكر – واجب صفي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دور المتعلم: طرح الآراء ومناقشتها والخروج برأي متفق عليه.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التمهيد :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استخدام </w:t>
            </w:r>
            <w:proofErr w:type="spellStart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>استراتيجية</w:t>
            </w:r>
            <w:proofErr w:type="spellEnd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 "الكرسي الساخن "ب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مراجعة </w:t>
            </w: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>ا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لدرس السابق من خلال تعريف المعجزة وذكر بعض الأمثلة على الإعجاز العلمي والبياني ..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lastRenderedPageBreak/>
              <w:t xml:space="preserve">ومن ثم يقوم المعلم  </w:t>
            </w: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من خلال طرح أسئلة حول غزوة تبوك وصولاً </w:t>
            </w:r>
            <w:proofErr w:type="spellStart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>الى</w:t>
            </w:r>
            <w:proofErr w:type="spellEnd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 سورة التوبة بالتعريف فيها  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وسبب عدم وجود البسملة فيها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العرض :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يقوم المعلم بتلاوة الآيات الكريمة تلاوة القدوة وبصوت واضح ، ومن ثم قراءة القدوة من قبل الطلاب .</w:t>
            </w: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استخدام "القلم الناطق" 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ومن ثم قيام المعلم بتوضيح معاني المفردات والتراكيب</w:t>
            </w: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 باستخدام "بطاقات كرتونية "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 ويقوم الطلاب بكتابتها على السبورة وقراءتها .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بعد قراءة الطلاب للآيات الكريمة والتعرف على المصطلحات يقوم الطلاب وبمساعدة من المعلم بشرح الآيات الكريمة .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من خلال الآيات القرآنية يطلب المعلم من الطلاب توضيح علاقة المسلمين بالمشركين والتفريق بين المسالمين والمعادين منهم .</w:t>
            </w: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باستخدام </w:t>
            </w:r>
            <w:proofErr w:type="spellStart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>استراتيجية</w:t>
            </w:r>
            <w:proofErr w:type="spellEnd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 "فكر زاوج شارك"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من خلال كل ما سبق يقوم الطلاب وبمساعدة من المعلم باستنباط العبر المستفادة من الآيات وكتابتها على السبورة</w:t>
            </w: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 من خلال توزيع المعلم الطلبة </w:t>
            </w:r>
            <w:proofErr w:type="spellStart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>الى</w:t>
            </w:r>
            <w:proofErr w:type="spellEnd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 مجموعات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الخاتمة :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إجابة أسئلة الدرس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تكليف الطلاب بحفظ آيات الدرس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2093" w:type="dxa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lastRenderedPageBreak/>
              <w:t>ــ طرح أسئلة تقويمية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ــ حل أسئلة الكتاب المقرر.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ملاحظة قراءة الطلاب للآيات الكريمة .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المناقشة والحوار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قراءة الآيات غيبا </w:t>
            </w:r>
          </w:p>
          <w:p w:rsidR="00974100" w:rsidRPr="000373BF" w:rsidRDefault="00974100" w:rsidP="00974100">
            <w:pPr>
              <w:rPr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</w:tr>
      <w:tr w:rsidR="00974100" w:rsidRPr="000373BF" w:rsidTr="00974100">
        <w:tc>
          <w:tcPr>
            <w:tcW w:w="1099" w:type="dxa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lastRenderedPageBreak/>
              <w:t>3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ــ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سورة 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lastRenderedPageBreak/>
              <w:t>التوبة الآيات من "7-16"</w:t>
            </w: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4-</w:t>
            </w: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سورة التوبة الآيات من 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lastRenderedPageBreak/>
              <w:t>"17-28</w:t>
            </w: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5-سورة الممتحنة الآيات من "1-9"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3260" w:type="dxa"/>
          </w:tcPr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يتوقع من الطلبة في نهاية الدرس أن يكونوا قادرين على: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- تلاوة الآيات تلاوة سليمة .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- بيان معاني المفردات والتراكيب .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- شرح الآيات شرحا إجماليا .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- تعداد مبررات قتال المشركين .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- استنباط العبر المستفادة من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الآيات .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- حفظ الآيات غيبا</w:t>
            </w: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يتوقع من الطلبة في نهاية الدرس أن يكونوا قادرين على: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تلاوة الآيات تلاوة سليمة .</w:t>
            </w: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- بيان معاني المفردات والتراكيب .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- توضيح أهمية عمارة المساجد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- بيان أهمية الجهاد في سبيل الله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-شرح أهمية الولاء </w:t>
            </w:r>
            <w:proofErr w:type="spellStart"/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والبراء</w:t>
            </w:r>
            <w:proofErr w:type="spellEnd"/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- الحرص على موالاة المسلمين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- حفظ الآيات غيبا</w:t>
            </w:r>
            <w:r w:rsidRPr="000373B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 xml:space="preserve"> .</w:t>
            </w: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يتوقع من الطلبة في نهاية الدرس أن يكونوا قادرين على: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- تلاوة الآيات تلاوة سليمة .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JO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- بيان معاني المفردات والتراكيب .</w:t>
            </w:r>
          </w:p>
          <w:p w:rsidR="00974100" w:rsidRPr="000373BF" w:rsidRDefault="00974100" w:rsidP="00974100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ar-SA"/>
              </w:rPr>
            </w:pPr>
          </w:p>
          <w:p w:rsidR="00974100" w:rsidRPr="000373BF" w:rsidRDefault="00974100" w:rsidP="00974100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ar-SA"/>
              </w:rPr>
            </w:pPr>
          </w:p>
          <w:p w:rsidR="00974100" w:rsidRPr="000373BF" w:rsidRDefault="00974100" w:rsidP="00974100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JO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- شرح الآيات شرحا إجماليا .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JO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JO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- توضيح سبب نزول الآيات .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- بيان خطورة معاونة الكفار المعتدين .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- الموازنة بين التعامل مع الكافر المعادي والكافر غير المعادي</w:t>
            </w:r>
            <w:r w:rsidRPr="000373B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 xml:space="preserve"> .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3970" w:type="dxa"/>
          </w:tcPr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lastRenderedPageBreak/>
              <w:t>واجب بيتي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دور المعلم: طرح قضية </w:t>
            </w: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 أفكر- واجب صفي 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للنقاش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lastRenderedPageBreak/>
              <w:t xml:space="preserve">المقدمة :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التمهيد للدرس من خلال قراءة الطلاب لسورة التوبة ( 1 – 6 ) غيبا .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العرض :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استخدام المصحف الإلكتروني في قراءة الآيات الكريمة ومن ثم قراءة الطلاب للآيات .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ومن ثم قيام المعلم </w:t>
            </w: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 بالحوار والمناقشة 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بتوضيح معاني المفردات والتراكيب ويقوم الطلاب بكتابتها على السبورة وقراءتها .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استخدام أسلوب تحليل النصوص القرآنية للوصول إلى المعنى الإجمالي للآيات الكريمة  .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يقوم الطلاب وبمساعدة من المعلم باستنتاج مبررات قتال المشركين وكتابتها على السبورة ومناقشتها </w:t>
            </w: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>من خلال تحليل النصوص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.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من خلال تعرف الطلاب على المعنى الإجمالي للآيات الكريمة يقوم الطلاب بتوضيح أهم الدروس والعبر المستفادة من الآيات الكريمة .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الخاتمة :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تكليف الطلاب بحفظ آيات الدرس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إجابة أسئلة الدرس</w:t>
            </w: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دور المعلم في طرح قضية أفكر 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–</w:t>
            </w: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>الواجب الصفي للمناقشة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التمهيد :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lastRenderedPageBreak/>
              <w:t xml:space="preserve">مراجعة الطلاب لسورة التوبة الجزء 2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العرض :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استخدام المصحف الإلكتروني في قراءة الآيات الكريمة ومن ثم قراءة الطلاب للآيات .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استخدام أسلوب تحليل المفاهيم ومن ثم رصدها على السبورة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يقوم الطلاب بمناقشة وتوضيح أهمية عمارة المساجد والاستفادة منها في حياتنا العلمية .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استخدام أسلوب الحوار لبيان أهمية الجهاد في سبيل الله .</w:t>
            </w: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وعرض القصص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استخدام </w:t>
            </w:r>
            <w:proofErr w:type="spellStart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>اسلوب</w:t>
            </w:r>
            <w:proofErr w:type="spellEnd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 الحوار والمناقشة وتحليل النصوص وبيان </w:t>
            </w:r>
            <w:proofErr w:type="spellStart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>اهمية</w:t>
            </w:r>
            <w:proofErr w:type="spellEnd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 عقيدة الولاء </w:t>
            </w:r>
            <w:proofErr w:type="spellStart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>والبراء</w:t>
            </w:r>
            <w:proofErr w:type="spellEnd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غرس حب موالاة المسلمين ومساعدتهم والدعاء لهم في قلوب الطلاب .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الخاتمة :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تكليف الطلاب بحفظ آيات الدرس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إجابة أسئلة الدرس</w:t>
            </w: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>دور المعلم في طرح قضية أفكر للمناقشة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التمهيد :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تعريف عام بسورة الممتحنة وتوضيح سبب نزول الآيات الكريمة .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العرض :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استخدام المصحف الإلكتروني في قراءة الآيات الكريمة ومن ثم قراءة الطلاب للآيات .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استخدام </w:t>
            </w:r>
            <w:proofErr w:type="spellStart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>اسلوب</w:t>
            </w:r>
            <w:proofErr w:type="spellEnd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 الحوار والمناقشة لبيان معاني المفردات والتراكيب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استخدام أسلوب تحليل النصوص القرآنية للوصول إلى المعنى الإجمالي للآيات الكريمة  .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استخدام أسلوب القصة في توضيح سبب نزول الآيات الكريمة .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استخدام أسلوب النقاش والحوار مع الطلاب لتوضيح خطورة معاونة الكفار المعتدين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يقوم الطلاب بالموازنة بين الكفار المعدين والمسالمين وطرق التعامل معهم .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الخاتمة :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سؤال الطلاب عن النتائج التي تترتب على معاونة الكفار المعادين .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lastRenderedPageBreak/>
              <w:t>إجابة أسئلة الدرس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2093" w:type="dxa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lastRenderedPageBreak/>
              <w:t xml:space="preserve">ــ ورقة عمل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ــ اختبار قصير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lastRenderedPageBreak/>
              <w:t>ــ حل أسئلة التقويم</w:t>
            </w: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ملاحظة قراءة الطلاب للآيات الكريمة .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المناقشة والحوار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>عدد مبررات قتال المشركين ؟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طرح الأسئلة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>استنتج  الدروس والعبر المستفادة ؟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قراءة الآيات غيبا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الملاحظة والمشاهدة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>وضح معاني الكلمات الآتية :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>اقترفتموها ، حبطت ؟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>المناقشة والحوار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وضح أهمية الجهاد ؟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بيان أهمية الولاء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والبراء</w:t>
            </w:r>
            <w:proofErr w:type="spellEnd"/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الملاحظة والمشاهدة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>وضح معاني الكلمات الآتية :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يثقفوكم ، </w:t>
            </w:r>
            <w:proofErr w:type="spellStart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>تقسطو</w:t>
            </w:r>
            <w:proofErr w:type="spellEnd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 إليهم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وضح سبب نزول الآيات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>عدد النتائج التي تترتب على معاونة الكفار المعادين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</w:tr>
    </w:tbl>
    <w:p w:rsidR="00974100" w:rsidRPr="000373BF" w:rsidRDefault="00974100" w:rsidP="00974100">
      <w:pPr>
        <w:pStyle w:val="PreformattedText"/>
        <w:bidi/>
        <w:jc w:val="center"/>
        <w:rPr>
          <w:rFonts w:asciiTheme="minorBidi" w:hAnsiTheme="minorBidi" w:cstheme="minorBidi"/>
          <w:b/>
          <w:bCs/>
          <w:sz w:val="28"/>
          <w:szCs w:val="28"/>
          <w:rtl/>
          <w:lang w:bidi="ar-SA"/>
        </w:rPr>
      </w:pPr>
    </w:p>
    <w:p w:rsidR="00974100" w:rsidRPr="000373BF" w:rsidRDefault="00974100" w:rsidP="00974100">
      <w:pPr>
        <w:pStyle w:val="PreformattedText"/>
        <w:numPr>
          <w:ilvl w:val="0"/>
          <w:numId w:val="3"/>
        </w:numPr>
        <w:bidi/>
        <w:rPr>
          <w:rFonts w:ascii="Simplified Arabic" w:hAnsi="Simplified Arabic" w:cs="Simplified Arabic"/>
          <w:b/>
          <w:bCs/>
          <w:sz w:val="28"/>
          <w:szCs w:val="28"/>
          <w:lang w:bidi="ar-SA"/>
        </w:rPr>
      </w:pPr>
      <w:r w:rsidRPr="000373BF"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  <w:t>ملاحظة : تم إعداد هذا النموذج بمبادرة من مشرفَيّ التربية الإسلامية في مديرية التربية والتعليم العالي</w:t>
      </w:r>
      <w:r w:rsidRPr="000373BF"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  <w:t xml:space="preserve"> ــ </w:t>
      </w:r>
      <w:r w:rsidRPr="000373BF"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  <w:t>جني</w:t>
      </w:r>
      <w:r w:rsidRPr="000373BF"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  <w:t>ن ــ</w:t>
      </w:r>
    </w:p>
    <w:p w:rsidR="00974100" w:rsidRPr="000373BF" w:rsidRDefault="00974100" w:rsidP="00974100">
      <w:pPr>
        <w:pStyle w:val="PreformattedText"/>
        <w:bidi/>
        <w:ind w:left="360"/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</w:pPr>
      <w:r w:rsidRPr="000373BF"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  <w:t xml:space="preserve">للاستعانة </w:t>
      </w:r>
      <w:proofErr w:type="spellStart"/>
      <w:r w:rsidRPr="000373BF"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  <w:t>به</w:t>
      </w:r>
      <w:proofErr w:type="spellEnd"/>
      <w:r w:rsidRPr="000373BF"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  <w:t xml:space="preserve"> في التخطيط بصيغته الجديدة.</w:t>
      </w:r>
    </w:p>
    <w:p w:rsidR="00974100" w:rsidRPr="000373BF" w:rsidRDefault="00974100" w:rsidP="00974100">
      <w:pPr>
        <w:pStyle w:val="PreformattedText"/>
        <w:bidi/>
        <w:ind w:left="360"/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</w:pPr>
    </w:p>
    <w:p w:rsidR="00974100" w:rsidRPr="000373BF" w:rsidRDefault="00974100" w:rsidP="00974100">
      <w:pPr>
        <w:pStyle w:val="PreformattedText"/>
        <w:bidi/>
        <w:ind w:left="360"/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</w:pPr>
    </w:p>
    <w:p w:rsidR="00974100" w:rsidRPr="000373BF" w:rsidRDefault="00974100" w:rsidP="00974100">
      <w:pPr>
        <w:pStyle w:val="PreformattedText"/>
        <w:bidi/>
        <w:ind w:left="360"/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</w:pPr>
    </w:p>
    <w:p w:rsidR="00974100" w:rsidRPr="000373BF" w:rsidRDefault="00974100" w:rsidP="00974100">
      <w:pPr>
        <w:pStyle w:val="PreformattedText"/>
        <w:bidi/>
        <w:ind w:left="360"/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</w:pPr>
    </w:p>
    <w:p w:rsidR="00974100" w:rsidRPr="000373BF" w:rsidRDefault="00974100" w:rsidP="00974100">
      <w:pPr>
        <w:pStyle w:val="PreformattedText"/>
        <w:bidi/>
        <w:ind w:left="360"/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</w:pPr>
    </w:p>
    <w:p w:rsidR="00974100" w:rsidRPr="000373BF" w:rsidRDefault="00974100" w:rsidP="00974100">
      <w:pPr>
        <w:pStyle w:val="PreformattedText"/>
        <w:bidi/>
        <w:ind w:left="360"/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</w:pPr>
    </w:p>
    <w:p w:rsidR="00974100" w:rsidRPr="000373BF" w:rsidRDefault="00974100" w:rsidP="00974100">
      <w:pPr>
        <w:pStyle w:val="PreformattedText"/>
        <w:bidi/>
        <w:ind w:left="360"/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</w:pPr>
    </w:p>
    <w:p w:rsidR="00974100" w:rsidRPr="000373BF" w:rsidRDefault="00974100" w:rsidP="00974100">
      <w:pPr>
        <w:pStyle w:val="PreformattedText"/>
        <w:bidi/>
        <w:ind w:left="360"/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</w:pPr>
    </w:p>
    <w:p w:rsidR="00974100" w:rsidRPr="000373BF" w:rsidRDefault="00974100" w:rsidP="00974100">
      <w:pPr>
        <w:pStyle w:val="PreformattedText"/>
        <w:bidi/>
        <w:ind w:left="360"/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</w:pPr>
    </w:p>
    <w:p w:rsidR="00974100" w:rsidRPr="000373BF" w:rsidRDefault="00974100" w:rsidP="00974100">
      <w:pPr>
        <w:pStyle w:val="PreformattedText"/>
        <w:bidi/>
        <w:ind w:left="360"/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</w:pPr>
    </w:p>
    <w:p w:rsidR="00974100" w:rsidRPr="000373BF" w:rsidRDefault="00974100" w:rsidP="00974100">
      <w:pPr>
        <w:pStyle w:val="PreformattedText"/>
        <w:bidi/>
        <w:ind w:left="360"/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</w:pPr>
    </w:p>
    <w:p w:rsidR="00974100" w:rsidRPr="000373BF" w:rsidRDefault="00974100" w:rsidP="00974100">
      <w:pPr>
        <w:pStyle w:val="PreformattedText"/>
        <w:bidi/>
        <w:ind w:left="360"/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</w:pPr>
    </w:p>
    <w:p w:rsidR="00974100" w:rsidRPr="000373BF" w:rsidRDefault="00974100" w:rsidP="00974100">
      <w:pPr>
        <w:pStyle w:val="PreformattedText"/>
        <w:bidi/>
        <w:ind w:left="360"/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</w:pPr>
    </w:p>
    <w:p w:rsidR="00974100" w:rsidRPr="000373BF" w:rsidRDefault="00974100" w:rsidP="00974100">
      <w:pPr>
        <w:pStyle w:val="PreformattedText"/>
        <w:bidi/>
        <w:ind w:left="360"/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</w:pPr>
    </w:p>
    <w:p w:rsidR="00974100" w:rsidRPr="000373BF" w:rsidRDefault="00974100" w:rsidP="00974100">
      <w:pPr>
        <w:pStyle w:val="PreformattedText"/>
        <w:bidi/>
        <w:ind w:left="360"/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</w:pPr>
    </w:p>
    <w:p w:rsidR="00974100" w:rsidRPr="000373BF" w:rsidRDefault="00974100" w:rsidP="00974100">
      <w:pPr>
        <w:pStyle w:val="PreformattedText"/>
        <w:bidi/>
        <w:ind w:left="360"/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</w:pPr>
    </w:p>
    <w:p w:rsidR="00974100" w:rsidRPr="000373BF" w:rsidRDefault="00974100" w:rsidP="00974100">
      <w:pPr>
        <w:pStyle w:val="PreformattedText"/>
        <w:bidi/>
        <w:ind w:left="360"/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</w:pPr>
    </w:p>
    <w:p w:rsidR="00974100" w:rsidRPr="000373BF" w:rsidRDefault="00974100" w:rsidP="00974100">
      <w:pPr>
        <w:pStyle w:val="PreformattedText"/>
        <w:bidi/>
        <w:ind w:left="360"/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</w:pPr>
    </w:p>
    <w:p w:rsidR="00974100" w:rsidRPr="000373BF" w:rsidRDefault="00974100" w:rsidP="00974100">
      <w:pPr>
        <w:pStyle w:val="PreformattedText"/>
        <w:bidi/>
        <w:ind w:left="360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p w:rsidR="00974100" w:rsidRDefault="00974100" w:rsidP="000373BF">
      <w:pPr>
        <w:pStyle w:val="PreformattedText"/>
        <w:bidi/>
        <w:rPr>
          <w:rFonts w:asciiTheme="minorBidi" w:hAnsiTheme="minorBidi" w:cstheme="minorBidi" w:hint="cs"/>
          <w:b/>
          <w:bCs/>
          <w:sz w:val="28"/>
          <w:szCs w:val="28"/>
          <w:rtl/>
          <w:lang w:bidi="ar-JO"/>
        </w:rPr>
      </w:pPr>
    </w:p>
    <w:p w:rsidR="000373BF" w:rsidRPr="000373BF" w:rsidRDefault="000373BF" w:rsidP="000373BF">
      <w:pPr>
        <w:pStyle w:val="PreformattedText"/>
        <w:bidi/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</w:pPr>
    </w:p>
    <w:p w:rsidR="00974100" w:rsidRPr="000373BF" w:rsidRDefault="00974100" w:rsidP="00974100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  <w:r w:rsidRPr="000373BF"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  <w:lastRenderedPageBreak/>
        <w:t xml:space="preserve">" </w:t>
      </w:r>
      <w:r w:rsidRPr="000373BF"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  <w:t>نموذج تخطيط بالمخرجات</w:t>
      </w:r>
      <w:r w:rsidRPr="000373BF"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  <w:t>"</w:t>
      </w:r>
    </w:p>
    <w:p w:rsidR="00974100" w:rsidRPr="000373BF" w:rsidRDefault="00974100" w:rsidP="00974100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tbl>
      <w:tblPr>
        <w:tblStyle w:val="a3"/>
        <w:bidiVisual/>
        <w:tblW w:w="0" w:type="auto"/>
        <w:tblLook w:val="04A0"/>
      </w:tblPr>
      <w:tblGrid>
        <w:gridCol w:w="2463"/>
        <w:gridCol w:w="2463"/>
        <w:gridCol w:w="2464"/>
        <w:gridCol w:w="2924"/>
      </w:tblGrid>
      <w:tr w:rsidR="00974100" w:rsidRPr="000373BF" w:rsidTr="00974100">
        <w:tc>
          <w:tcPr>
            <w:tcW w:w="2463" w:type="dxa"/>
            <w:shd w:val="clear" w:color="auto" w:fill="D9D9D9" w:themeFill="background1" w:themeFillShade="D9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المبحث</w:t>
            </w:r>
          </w:p>
        </w:tc>
        <w:tc>
          <w:tcPr>
            <w:tcW w:w="2463" w:type="dxa"/>
            <w:shd w:val="clear" w:color="auto" w:fill="D9D9D9" w:themeFill="background1" w:themeFillShade="D9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الصف</w:t>
            </w:r>
          </w:p>
        </w:tc>
        <w:tc>
          <w:tcPr>
            <w:tcW w:w="2464" w:type="dxa"/>
            <w:shd w:val="clear" w:color="auto" w:fill="D9D9D9" w:themeFill="background1" w:themeFillShade="D9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عنوان الوحدة</w:t>
            </w:r>
          </w:p>
        </w:tc>
        <w:tc>
          <w:tcPr>
            <w:tcW w:w="2924" w:type="dxa"/>
            <w:shd w:val="clear" w:color="auto" w:fill="D9D9D9" w:themeFill="background1" w:themeFillShade="D9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عدد الحصص</w:t>
            </w:r>
          </w:p>
        </w:tc>
      </w:tr>
      <w:tr w:rsidR="00974100" w:rsidRPr="000373BF" w:rsidTr="00974100">
        <w:tc>
          <w:tcPr>
            <w:tcW w:w="2463" w:type="dxa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التربية الإسلامية </w:t>
            </w:r>
          </w:p>
        </w:tc>
        <w:tc>
          <w:tcPr>
            <w:tcW w:w="2463" w:type="dxa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الصف ال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عاشر</w:t>
            </w:r>
          </w:p>
        </w:tc>
        <w:tc>
          <w:tcPr>
            <w:tcW w:w="2464" w:type="dxa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العقيدة الإسلامية</w:t>
            </w:r>
          </w:p>
        </w:tc>
        <w:tc>
          <w:tcPr>
            <w:tcW w:w="2924" w:type="dxa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4</w:t>
            </w:r>
          </w:p>
        </w:tc>
      </w:tr>
    </w:tbl>
    <w:p w:rsidR="00974100" w:rsidRPr="000373BF" w:rsidRDefault="00974100" w:rsidP="00974100">
      <w:pPr>
        <w:pStyle w:val="PreformattedText"/>
        <w:bidi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tbl>
      <w:tblPr>
        <w:tblStyle w:val="a3"/>
        <w:bidiVisual/>
        <w:tblW w:w="0" w:type="auto"/>
        <w:tblLook w:val="04A0"/>
      </w:tblPr>
      <w:tblGrid>
        <w:gridCol w:w="10314"/>
      </w:tblGrid>
      <w:tr w:rsidR="00974100" w:rsidRPr="000373BF" w:rsidTr="00974100">
        <w:tc>
          <w:tcPr>
            <w:tcW w:w="10314" w:type="dxa"/>
            <w:shd w:val="clear" w:color="auto" w:fill="D9D9D9" w:themeFill="background1" w:themeFillShade="D9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الفكرة الكبرى للوحدة:</w:t>
            </w:r>
          </w:p>
        </w:tc>
      </w:tr>
      <w:tr w:rsidR="00974100" w:rsidRPr="000373BF" w:rsidTr="00974100">
        <w:tc>
          <w:tcPr>
            <w:tcW w:w="10314" w:type="dxa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ترسيخ عقيدة الإيمان با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لقضاء والقدر وبيان أهمية الرزق والأجل بيد الله تعالى </w:t>
            </w: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 .</w:t>
            </w:r>
          </w:p>
        </w:tc>
      </w:tr>
    </w:tbl>
    <w:p w:rsidR="00974100" w:rsidRPr="000373BF" w:rsidRDefault="00974100" w:rsidP="00974100">
      <w:pPr>
        <w:pStyle w:val="PreformattedText"/>
        <w:bidi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tbl>
      <w:tblPr>
        <w:tblStyle w:val="a3"/>
        <w:bidiVisual/>
        <w:tblW w:w="0" w:type="auto"/>
        <w:tblLook w:val="04A0"/>
      </w:tblPr>
      <w:tblGrid>
        <w:gridCol w:w="10314"/>
      </w:tblGrid>
      <w:tr w:rsidR="00974100" w:rsidRPr="000373BF" w:rsidTr="00974100">
        <w:tc>
          <w:tcPr>
            <w:tcW w:w="10314" w:type="dxa"/>
            <w:shd w:val="clear" w:color="auto" w:fill="D9D9D9" w:themeFill="background1" w:themeFillShade="D9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المخرجات التعليمية </w:t>
            </w:r>
            <w:proofErr w:type="spellStart"/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التعلمية</w:t>
            </w:r>
            <w:proofErr w:type="spellEnd"/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:</w:t>
            </w:r>
          </w:p>
        </w:tc>
      </w:tr>
      <w:tr w:rsidR="00974100" w:rsidRPr="000373BF" w:rsidTr="00974100">
        <w:tc>
          <w:tcPr>
            <w:tcW w:w="10314" w:type="dxa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طلبة قادرون على: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معرفة مفهوم 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الإيمان بالقضاء والقدر والاستدلال عليهما</w:t>
            </w: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التمثيل على القضاء والقدر</w:t>
            </w: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توضيح أثر الإيمان بالقضاء والقدر في تحرير العقل من الأوهام والخرافات</w:t>
            </w: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تعريف الرزق والأجل والاستدلال عليهما</w:t>
            </w: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تعداد الآثار المترتبة على الإيمان بأن الرزق والأجل بيد الله تعالى</w:t>
            </w:r>
          </w:p>
        </w:tc>
      </w:tr>
    </w:tbl>
    <w:p w:rsidR="00974100" w:rsidRPr="000373BF" w:rsidRDefault="00974100" w:rsidP="00974100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tbl>
      <w:tblPr>
        <w:tblStyle w:val="a3"/>
        <w:bidiVisual/>
        <w:tblW w:w="0" w:type="auto"/>
        <w:tblLook w:val="04A0"/>
      </w:tblPr>
      <w:tblGrid>
        <w:gridCol w:w="3284"/>
        <w:gridCol w:w="3285"/>
        <w:gridCol w:w="3745"/>
      </w:tblGrid>
      <w:tr w:rsidR="00974100" w:rsidRPr="000373BF" w:rsidTr="00974100">
        <w:tc>
          <w:tcPr>
            <w:tcW w:w="3284" w:type="dxa"/>
            <w:shd w:val="clear" w:color="auto" w:fill="D9D9D9" w:themeFill="background1" w:themeFillShade="D9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المعارف</w:t>
            </w:r>
          </w:p>
        </w:tc>
        <w:tc>
          <w:tcPr>
            <w:tcW w:w="3285" w:type="dxa"/>
            <w:shd w:val="clear" w:color="auto" w:fill="D9D9D9" w:themeFill="background1" w:themeFillShade="D9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المهارات</w:t>
            </w:r>
          </w:p>
        </w:tc>
        <w:tc>
          <w:tcPr>
            <w:tcW w:w="3745" w:type="dxa"/>
            <w:shd w:val="clear" w:color="auto" w:fill="D9D9D9" w:themeFill="background1" w:themeFillShade="D9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القيم والاتجاهات</w:t>
            </w:r>
          </w:p>
        </w:tc>
      </w:tr>
      <w:tr w:rsidR="00974100" w:rsidRPr="000373BF" w:rsidTr="00974100">
        <w:tc>
          <w:tcPr>
            <w:tcW w:w="3284" w:type="dxa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الإيمان بالقضاء ،الإيمان بالقدر،أفعال لا إرادية ،أفعال إرادية،الرزق، والأجل  </w:t>
            </w: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</w:tc>
        <w:tc>
          <w:tcPr>
            <w:tcW w:w="3285" w:type="dxa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بيان أن الأخذ بالأسباب جزء مهم من الإيمان بالقضاء والقدر </w:t>
            </w: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الربط بين الإيمان بالقضاء والقدر ،والشجاعة والإقدام </w:t>
            </w: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</w:tc>
        <w:tc>
          <w:tcPr>
            <w:tcW w:w="3745" w:type="dxa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تحقيق الإيمان بالقضاء والقدر</w:t>
            </w: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التيقن أن الرزق والأجل بيد الله تعالى .</w:t>
            </w:r>
          </w:p>
        </w:tc>
      </w:tr>
    </w:tbl>
    <w:p w:rsidR="00974100" w:rsidRPr="000373BF" w:rsidRDefault="00974100" w:rsidP="00974100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tbl>
      <w:tblPr>
        <w:tblStyle w:val="a3"/>
        <w:bidiVisual/>
        <w:tblW w:w="0" w:type="auto"/>
        <w:tblLook w:val="04A0"/>
      </w:tblPr>
      <w:tblGrid>
        <w:gridCol w:w="8329"/>
        <w:gridCol w:w="2093"/>
      </w:tblGrid>
      <w:tr w:rsidR="00974100" w:rsidRPr="000373BF" w:rsidTr="00974100">
        <w:tc>
          <w:tcPr>
            <w:tcW w:w="8329" w:type="dxa"/>
            <w:shd w:val="clear" w:color="auto" w:fill="D9D9D9" w:themeFill="background1" w:themeFillShade="D9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المهام التعليمية الرئيسة في الوحدة</w:t>
            </w:r>
          </w:p>
        </w:tc>
        <w:tc>
          <w:tcPr>
            <w:tcW w:w="2093" w:type="dxa"/>
            <w:shd w:val="clear" w:color="auto" w:fill="D9D9D9" w:themeFill="background1" w:themeFillShade="D9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أداة التقويم</w:t>
            </w:r>
          </w:p>
        </w:tc>
      </w:tr>
      <w:tr w:rsidR="00974100" w:rsidRPr="000373BF" w:rsidTr="00974100">
        <w:tc>
          <w:tcPr>
            <w:tcW w:w="8329" w:type="dxa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-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الاستدلال على وجوب الإيمان بالقضاء والقدر والرزق والأجل بيد الله .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- استحضار أمثلة 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على القضاء والقدر </w:t>
            </w: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- التفريق بين 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القضاء والقدر </w:t>
            </w: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 .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- 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أقسام الأفعال الصادرة عن الإنسان </w:t>
            </w: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.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-أثار الإيمان بالقدر في حياة الفرد والمجتمع المسلم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-أثار الإيمان بأن الرزق والأجل بيد الله تعالى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2093" w:type="dxa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lastRenderedPageBreak/>
              <w:t xml:space="preserve">ــ اختبارات يومية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ــ أوراق عمل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ــ حل أسئلة الكتاب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ــ استخدام المكتبة والانترنت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إعدادا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تقاريروأبحاث</w:t>
            </w:r>
            <w:proofErr w:type="spellEnd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. </w:t>
            </w: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</w:tr>
    </w:tbl>
    <w:p w:rsidR="00974100" w:rsidRPr="000373BF" w:rsidRDefault="00974100" w:rsidP="00974100">
      <w:pPr>
        <w:pStyle w:val="PreformattedText"/>
        <w:bidi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p w:rsidR="00974100" w:rsidRPr="000373BF" w:rsidRDefault="00974100" w:rsidP="00974100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p w:rsidR="00974100" w:rsidRPr="000373BF" w:rsidRDefault="00974100" w:rsidP="00974100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tbl>
      <w:tblPr>
        <w:tblStyle w:val="a3"/>
        <w:bidiVisual/>
        <w:tblW w:w="0" w:type="auto"/>
        <w:tblLook w:val="04A0"/>
      </w:tblPr>
      <w:tblGrid>
        <w:gridCol w:w="1099"/>
        <w:gridCol w:w="3545"/>
        <w:gridCol w:w="3685"/>
        <w:gridCol w:w="2093"/>
      </w:tblGrid>
      <w:tr w:rsidR="00974100" w:rsidRPr="000373BF" w:rsidTr="00974100">
        <w:tc>
          <w:tcPr>
            <w:tcW w:w="1099" w:type="dxa"/>
            <w:shd w:val="clear" w:color="auto" w:fill="D9D9D9" w:themeFill="background1" w:themeFillShade="D9"/>
            <w:vAlign w:val="center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رقم الدرس وعنوانه</w:t>
            </w:r>
          </w:p>
        </w:tc>
        <w:tc>
          <w:tcPr>
            <w:tcW w:w="3545" w:type="dxa"/>
            <w:shd w:val="clear" w:color="auto" w:fill="D9D9D9" w:themeFill="background1" w:themeFillShade="D9"/>
            <w:vAlign w:val="center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الأهداف التعليمية </w:t>
            </w:r>
            <w:proofErr w:type="spellStart"/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التعلمية</w:t>
            </w:r>
            <w:proofErr w:type="spellEnd"/>
          </w:p>
        </w:tc>
        <w:tc>
          <w:tcPr>
            <w:tcW w:w="3685" w:type="dxa"/>
            <w:shd w:val="clear" w:color="auto" w:fill="D9D9D9" w:themeFill="background1" w:themeFillShade="D9"/>
            <w:vAlign w:val="center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أنشطة الدرس (دور المعلم، دور المتعلم)</w:t>
            </w:r>
          </w:p>
        </w:tc>
        <w:tc>
          <w:tcPr>
            <w:tcW w:w="2093" w:type="dxa"/>
            <w:shd w:val="clear" w:color="auto" w:fill="D9D9D9" w:themeFill="background1" w:themeFillShade="D9"/>
            <w:vAlign w:val="center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التقويم</w:t>
            </w:r>
          </w:p>
        </w:tc>
      </w:tr>
      <w:tr w:rsidR="00974100" w:rsidRPr="000373BF" w:rsidTr="00974100">
        <w:tc>
          <w:tcPr>
            <w:tcW w:w="1099" w:type="dxa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1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ــ الإيمان بالقضاء </w:t>
            </w: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3545" w:type="dxa"/>
          </w:tcPr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يتوقع من الطلبة في نهاية الدرس أن يكونوا قادرين على: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ــ تعريف الإيمان بالقضاء والقدر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ــ الاستدلال على وجوب الإيمان بالقضاء والقدر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ــ التمثيل على </w:t>
            </w: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>القضاء والقدر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-بيان أن الأخذ بالأسباب جزء مهم من الإيمان بالقضاء والقدر </w:t>
            </w:r>
          </w:p>
        </w:tc>
        <w:tc>
          <w:tcPr>
            <w:tcW w:w="3685" w:type="dxa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التمهيد: مراجعة الدرس السابق ومناقشة مفهوم الوحدة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دور المعلم طرح قضية أفكر للنقاش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العرض: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دور المعلم: 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مناقشة الطلاب تعريف القضاء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والقدرمن</w:t>
            </w:r>
            <w:proofErr w:type="spellEnd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خلال ضرب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الامثلة</w:t>
            </w:r>
            <w:proofErr w:type="spellEnd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JO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عرض النصوص على شاشة </w:t>
            </w:r>
            <w:proofErr w:type="spellStart"/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SA"/>
              </w:rPr>
              <w:t>lcd</w:t>
            </w:r>
            <w:proofErr w:type="spellEnd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JO"/>
              </w:rPr>
              <w:t xml:space="preserve"> وقرأتها من قبل الطالب ومن ثم تحليل النصوص الشرعية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JO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استخدام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اسلوب</w:t>
            </w:r>
            <w:proofErr w:type="spellEnd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ضرب الأمثلة وعرض القصص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استخدام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اسلوب</w:t>
            </w:r>
            <w:proofErr w:type="spellEnd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الحوار والمناقشة وضرب الأمثلة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الخاتمة: حل التقويم </w:t>
            </w:r>
          </w:p>
        </w:tc>
        <w:tc>
          <w:tcPr>
            <w:tcW w:w="2093" w:type="dxa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ــ طرح أسئلة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ــ تنفيذ ورقة عمل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ــ حل أسئلة الكتاب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</w:tc>
      </w:tr>
      <w:tr w:rsidR="00974100" w:rsidRPr="000373BF" w:rsidTr="00974100">
        <w:tc>
          <w:tcPr>
            <w:tcW w:w="1099" w:type="dxa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2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ــ</w:t>
            </w: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الإيمان بالقضاء والقدر "2"</w:t>
            </w: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3545" w:type="dxa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يتوقع من الطلبة في نهاية الدرس أن يكونوا قادرين على: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ــ توضيح 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أثر الإيمان بالقضاء والقدر في تحرير العقل من الأوهام والخرافات </w:t>
            </w: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ــ 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الاستدلال من القرآن والسنة على إحاطة علم الله بكل شيء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ــ 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الربط بين الإيمان بالقضاء والقدر والشجاعة والإقدام </w:t>
            </w: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.تعليل رضا المؤمن وصبره على الابتلاءات والمصائب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3685" w:type="dxa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lastRenderedPageBreak/>
              <w:t>دور المعلم :طرح قضية أفكر للمناقشة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التمهيد:مراجعة في الدرس السابق باستخدام الكرسي الساخن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العرض: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استخدام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اسلوب</w:t>
            </w:r>
            <w:proofErr w:type="spellEnd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الحوار والمناقشة وضرب الأمثلة </w:t>
            </w: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دور المتعلم: طرح الآراء ومناقشتها والخروج برأي متفق عليه.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lastRenderedPageBreak/>
              <w:t>ــ التوفيق بين الأدلة الشرعية والموضوع الذي تدل عليه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ودور المعلم بتحليل النصوص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دور المعلم : توزيع الطلبة إلى مجموعات.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دور المتعلم: التعاون في ربط الأدلة بموضوعاتها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ودور المعلم ب ضرب الأمثلة وتحليل النصوص </w:t>
            </w: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استخدام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اسلوب</w:t>
            </w:r>
            <w:proofErr w:type="spellEnd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التحليل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واسلوب</w:t>
            </w:r>
            <w:proofErr w:type="spellEnd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عرض القصص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الخاتمة : حل التقويم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تكليف الطالبات حل الواجب ألبيتي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2093" w:type="dxa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lastRenderedPageBreak/>
              <w:t>ــ طرح أسئلة تقويمية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ــ حل أسئلة الكتاب المقرر.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ــ اختبار قصير</w:t>
            </w: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</w:tr>
      <w:tr w:rsidR="00974100" w:rsidRPr="000373BF" w:rsidTr="00974100">
        <w:tc>
          <w:tcPr>
            <w:tcW w:w="1099" w:type="dxa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lastRenderedPageBreak/>
              <w:t>3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ــ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رزق والأجل بيد الله تعالى </w:t>
            </w: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3545" w:type="dxa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يتوقع من الطلبة في نهاية الدرس أن يكونوا قادرين على: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تعريف المفاهيم التالية: ( ال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رزق، والأجل</w:t>
            </w: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)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الاستدلال على أن الرزق والأجل بيد الله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بيان حكم السعي في طلب الرزق </w:t>
            </w: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تعداد الآثار المترتبة على الإيمان بأن 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lastRenderedPageBreak/>
              <w:t xml:space="preserve">الرزق والأجل بيد الله تعالى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التيقن أن الرزق والأجل بيد الله تعالى </w:t>
            </w:r>
          </w:p>
        </w:tc>
        <w:tc>
          <w:tcPr>
            <w:tcW w:w="3685" w:type="dxa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lastRenderedPageBreak/>
              <w:t xml:space="preserve">دور المعلم: طرح قضية 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أفكر </w:t>
            </w: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للنقاش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التمهيد: مراجعة في الدرس السابق باستخدام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استراتيجية</w:t>
            </w:r>
            <w:proofErr w:type="spellEnd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الكرسي الساخن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العرض: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استخدام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اسلوب</w:t>
            </w:r>
            <w:proofErr w:type="spellEnd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تحليل المفاهيم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ــ التوفيق بين الأدلة الشرعية والموضوع الذي تدل عليه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من خلال تحليل النصوص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استخدام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اسلوب</w:t>
            </w:r>
            <w:proofErr w:type="spellEnd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الحوار والمناقشة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واسلوب</w:t>
            </w:r>
            <w:proofErr w:type="spellEnd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تحليل النصوص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دور المعلم: تقسيم الطلبة إلى مجموعات وتوزيع المهام.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lastRenderedPageBreak/>
              <w:t xml:space="preserve">دور المتعلم: قيام كل مجموعة بالمهمة الموكلة </w:t>
            </w:r>
            <w:proofErr w:type="spellStart"/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بها</w:t>
            </w:r>
            <w:proofErr w:type="spellEnd"/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 ( 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طلب الرزق بالطرق المشروعة،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الانفاق</w:t>
            </w:r>
            <w:proofErr w:type="spellEnd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في سبيل الله ، العزة والكرامة والجرأة في قول الحق</w:t>
            </w: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استشعار عظمة الله تعالى بان الرزق والأجل بيد الله تعالى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الخاتمة: حل التقويم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تكليف الطالبات بحل الواجب ألبيتي </w:t>
            </w:r>
          </w:p>
        </w:tc>
        <w:tc>
          <w:tcPr>
            <w:tcW w:w="2093" w:type="dxa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lastRenderedPageBreak/>
              <w:t xml:space="preserve">ــ ورقة عمل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ــ اختبار قصير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ــ حل أسئلة التقويم</w:t>
            </w:r>
          </w:p>
        </w:tc>
      </w:tr>
    </w:tbl>
    <w:p w:rsidR="00974100" w:rsidRPr="000373BF" w:rsidRDefault="00974100" w:rsidP="00974100">
      <w:pPr>
        <w:pStyle w:val="PreformattedText"/>
        <w:bidi/>
        <w:jc w:val="center"/>
        <w:rPr>
          <w:rFonts w:asciiTheme="minorBidi" w:hAnsiTheme="minorBidi" w:cstheme="minorBidi"/>
          <w:b/>
          <w:bCs/>
          <w:sz w:val="28"/>
          <w:szCs w:val="28"/>
          <w:rtl/>
          <w:lang w:bidi="ar-SA"/>
        </w:rPr>
      </w:pPr>
    </w:p>
    <w:p w:rsidR="00974100" w:rsidRPr="000373BF" w:rsidRDefault="00974100" w:rsidP="00974100">
      <w:pPr>
        <w:pStyle w:val="PreformattedText"/>
        <w:numPr>
          <w:ilvl w:val="0"/>
          <w:numId w:val="3"/>
        </w:numPr>
        <w:bidi/>
        <w:rPr>
          <w:rFonts w:ascii="Simplified Arabic" w:hAnsi="Simplified Arabic" w:cs="Simplified Arabic"/>
          <w:b/>
          <w:bCs/>
          <w:sz w:val="28"/>
          <w:szCs w:val="28"/>
          <w:lang w:bidi="ar-SA"/>
        </w:rPr>
      </w:pPr>
      <w:r w:rsidRPr="000373BF"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  <w:t>ملاحظة : تم إعداد هذا النموذج بمبادرة من مشرفَيّ التربية الإسلامية في مديرية التربية والتعليم العالي</w:t>
      </w:r>
      <w:r w:rsidRPr="000373BF"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  <w:t xml:space="preserve"> ــ </w:t>
      </w:r>
      <w:r w:rsidRPr="000373BF"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  <w:t>جني</w:t>
      </w:r>
      <w:r w:rsidRPr="000373BF"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  <w:t>ن ــ</w:t>
      </w:r>
    </w:p>
    <w:p w:rsidR="00974100" w:rsidRPr="000373BF" w:rsidRDefault="00974100" w:rsidP="00974100">
      <w:pPr>
        <w:pStyle w:val="PreformattedText"/>
        <w:bidi/>
        <w:ind w:left="360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  <w:r w:rsidRPr="000373BF"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  <w:t xml:space="preserve">للاستعانة </w:t>
      </w:r>
      <w:proofErr w:type="spellStart"/>
      <w:r w:rsidRPr="000373BF"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  <w:t>به</w:t>
      </w:r>
      <w:proofErr w:type="spellEnd"/>
      <w:r w:rsidRPr="000373BF"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  <w:t xml:space="preserve"> في التخطيط بصيغته الجديدة.</w:t>
      </w:r>
    </w:p>
    <w:p w:rsidR="00974100" w:rsidRPr="000373BF" w:rsidRDefault="00974100" w:rsidP="00974100">
      <w:pPr>
        <w:pStyle w:val="PreformattedText"/>
        <w:bidi/>
        <w:rPr>
          <w:rFonts w:asciiTheme="minorBidi" w:hAnsiTheme="minorBidi" w:cstheme="minorBidi"/>
          <w:b/>
          <w:bCs/>
          <w:sz w:val="28"/>
          <w:szCs w:val="28"/>
          <w:rtl/>
          <w:lang w:bidi="ar-JO"/>
        </w:rPr>
      </w:pPr>
    </w:p>
    <w:p w:rsidR="00974100" w:rsidRPr="000373BF" w:rsidRDefault="00974100" w:rsidP="00974100">
      <w:pPr>
        <w:pStyle w:val="PreformattedText"/>
        <w:bidi/>
        <w:rPr>
          <w:rFonts w:asciiTheme="minorBidi" w:hAnsiTheme="minorBidi" w:cstheme="minorBidi" w:hint="cs"/>
          <w:b/>
          <w:bCs/>
          <w:sz w:val="28"/>
          <w:szCs w:val="28"/>
          <w:rtl/>
          <w:lang w:bidi="ar-SA"/>
        </w:rPr>
      </w:pPr>
    </w:p>
    <w:p w:rsidR="00974100" w:rsidRPr="000373BF" w:rsidRDefault="00974100" w:rsidP="00974100">
      <w:pPr>
        <w:rPr>
          <w:b/>
          <w:bCs/>
          <w:sz w:val="28"/>
          <w:szCs w:val="28"/>
          <w:lang w:bidi="ar-SA"/>
        </w:rPr>
      </w:pPr>
    </w:p>
    <w:p w:rsidR="00974100" w:rsidRPr="000373BF" w:rsidRDefault="00974100" w:rsidP="00974100">
      <w:pPr>
        <w:rPr>
          <w:b/>
          <w:bCs/>
          <w:sz w:val="28"/>
          <w:szCs w:val="28"/>
          <w:lang w:bidi="ar-SA"/>
        </w:rPr>
      </w:pPr>
    </w:p>
    <w:p w:rsidR="00974100" w:rsidRPr="000373BF" w:rsidRDefault="00974100" w:rsidP="00974100">
      <w:pPr>
        <w:rPr>
          <w:b/>
          <w:bCs/>
          <w:sz w:val="28"/>
          <w:szCs w:val="28"/>
          <w:lang w:bidi="ar-SA"/>
        </w:rPr>
      </w:pPr>
    </w:p>
    <w:p w:rsidR="00974100" w:rsidRPr="000373BF" w:rsidRDefault="00974100" w:rsidP="00974100">
      <w:pPr>
        <w:rPr>
          <w:b/>
          <w:bCs/>
          <w:sz w:val="28"/>
          <w:szCs w:val="28"/>
          <w:lang w:bidi="ar-SA"/>
        </w:rPr>
      </w:pPr>
    </w:p>
    <w:p w:rsidR="00974100" w:rsidRPr="000373BF" w:rsidRDefault="00974100" w:rsidP="00974100">
      <w:pPr>
        <w:rPr>
          <w:b/>
          <w:bCs/>
          <w:sz w:val="28"/>
          <w:szCs w:val="28"/>
          <w:lang w:bidi="ar-SA"/>
        </w:rPr>
      </w:pPr>
    </w:p>
    <w:p w:rsidR="00974100" w:rsidRPr="000373BF" w:rsidRDefault="00974100" w:rsidP="00974100">
      <w:pPr>
        <w:rPr>
          <w:b/>
          <w:bCs/>
          <w:sz w:val="28"/>
          <w:szCs w:val="28"/>
          <w:lang w:bidi="ar-SA"/>
        </w:rPr>
      </w:pPr>
    </w:p>
    <w:p w:rsidR="00974100" w:rsidRPr="000373BF" w:rsidRDefault="00974100" w:rsidP="00974100">
      <w:pPr>
        <w:rPr>
          <w:b/>
          <w:bCs/>
          <w:sz w:val="28"/>
          <w:szCs w:val="28"/>
          <w:lang w:bidi="ar-SA"/>
        </w:rPr>
      </w:pPr>
    </w:p>
    <w:p w:rsidR="00974100" w:rsidRPr="000373BF" w:rsidRDefault="00974100" w:rsidP="00974100">
      <w:pPr>
        <w:rPr>
          <w:b/>
          <w:bCs/>
          <w:sz w:val="28"/>
          <w:szCs w:val="28"/>
          <w:lang w:bidi="ar-SA"/>
        </w:rPr>
      </w:pPr>
    </w:p>
    <w:p w:rsidR="00974100" w:rsidRPr="000373BF" w:rsidRDefault="00974100" w:rsidP="00974100">
      <w:pPr>
        <w:rPr>
          <w:b/>
          <w:bCs/>
          <w:sz w:val="28"/>
          <w:szCs w:val="28"/>
          <w:lang w:bidi="ar-SA"/>
        </w:rPr>
      </w:pPr>
    </w:p>
    <w:p w:rsidR="00974100" w:rsidRPr="000373BF" w:rsidRDefault="00974100" w:rsidP="00974100">
      <w:pPr>
        <w:rPr>
          <w:b/>
          <w:bCs/>
          <w:sz w:val="28"/>
          <w:szCs w:val="28"/>
          <w:lang w:bidi="ar-SA"/>
        </w:rPr>
      </w:pPr>
    </w:p>
    <w:p w:rsidR="00974100" w:rsidRPr="000373BF" w:rsidRDefault="00974100" w:rsidP="00974100">
      <w:pPr>
        <w:rPr>
          <w:b/>
          <w:bCs/>
          <w:sz w:val="28"/>
          <w:szCs w:val="28"/>
          <w:lang w:bidi="ar-SA"/>
        </w:rPr>
      </w:pPr>
    </w:p>
    <w:p w:rsidR="00974100" w:rsidRPr="000373BF" w:rsidRDefault="00974100" w:rsidP="00974100">
      <w:pPr>
        <w:rPr>
          <w:b/>
          <w:bCs/>
          <w:sz w:val="28"/>
          <w:szCs w:val="28"/>
          <w:lang w:bidi="ar-SA"/>
        </w:rPr>
      </w:pPr>
    </w:p>
    <w:p w:rsidR="00974100" w:rsidRPr="000373BF" w:rsidRDefault="00974100" w:rsidP="00974100">
      <w:pPr>
        <w:rPr>
          <w:b/>
          <w:bCs/>
          <w:sz w:val="28"/>
          <w:szCs w:val="28"/>
          <w:lang w:bidi="ar-SA"/>
        </w:rPr>
      </w:pPr>
    </w:p>
    <w:p w:rsidR="00974100" w:rsidRPr="000373BF" w:rsidRDefault="00974100" w:rsidP="00974100">
      <w:pPr>
        <w:rPr>
          <w:b/>
          <w:bCs/>
          <w:sz w:val="28"/>
          <w:szCs w:val="28"/>
          <w:lang w:bidi="ar-SA"/>
        </w:rPr>
      </w:pPr>
    </w:p>
    <w:p w:rsidR="00974100" w:rsidRPr="000373BF" w:rsidRDefault="00974100" w:rsidP="00974100">
      <w:pPr>
        <w:rPr>
          <w:b/>
          <w:bCs/>
          <w:sz w:val="28"/>
          <w:szCs w:val="28"/>
          <w:lang w:bidi="ar-SA"/>
        </w:rPr>
      </w:pPr>
    </w:p>
    <w:p w:rsidR="00974100" w:rsidRPr="000373BF" w:rsidRDefault="00974100" w:rsidP="00974100">
      <w:pPr>
        <w:rPr>
          <w:b/>
          <w:bCs/>
          <w:sz w:val="28"/>
          <w:szCs w:val="28"/>
          <w:lang w:bidi="ar-SA"/>
        </w:rPr>
      </w:pPr>
    </w:p>
    <w:p w:rsidR="00974100" w:rsidRPr="000373BF" w:rsidRDefault="00974100" w:rsidP="00974100">
      <w:pPr>
        <w:rPr>
          <w:b/>
          <w:bCs/>
          <w:sz w:val="28"/>
          <w:szCs w:val="28"/>
          <w:lang w:bidi="ar-SA"/>
        </w:rPr>
      </w:pPr>
    </w:p>
    <w:p w:rsidR="00974100" w:rsidRPr="000373BF" w:rsidRDefault="00974100" w:rsidP="00974100">
      <w:pPr>
        <w:rPr>
          <w:b/>
          <w:bCs/>
          <w:sz w:val="28"/>
          <w:szCs w:val="28"/>
          <w:lang w:bidi="ar-SA"/>
        </w:rPr>
      </w:pPr>
    </w:p>
    <w:p w:rsidR="00974100" w:rsidRPr="000373BF" w:rsidRDefault="00974100" w:rsidP="00974100">
      <w:pPr>
        <w:rPr>
          <w:b/>
          <w:bCs/>
          <w:sz w:val="28"/>
          <w:szCs w:val="28"/>
          <w:lang w:bidi="ar-SA"/>
        </w:rPr>
      </w:pPr>
    </w:p>
    <w:p w:rsidR="00974100" w:rsidRPr="000373BF" w:rsidRDefault="00974100" w:rsidP="00974100">
      <w:pPr>
        <w:rPr>
          <w:b/>
          <w:bCs/>
          <w:sz w:val="28"/>
          <w:szCs w:val="28"/>
          <w:lang w:bidi="ar-SA"/>
        </w:rPr>
      </w:pPr>
    </w:p>
    <w:p w:rsidR="00974100" w:rsidRPr="000373BF" w:rsidRDefault="00974100" w:rsidP="00974100">
      <w:pPr>
        <w:rPr>
          <w:b/>
          <w:bCs/>
          <w:sz w:val="28"/>
          <w:szCs w:val="28"/>
          <w:lang w:bidi="ar-SA"/>
        </w:rPr>
      </w:pPr>
    </w:p>
    <w:p w:rsidR="00974100" w:rsidRPr="000373BF" w:rsidRDefault="00974100" w:rsidP="00974100">
      <w:pPr>
        <w:rPr>
          <w:b/>
          <w:bCs/>
          <w:sz w:val="28"/>
          <w:szCs w:val="28"/>
          <w:lang w:bidi="ar-SA"/>
        </w:rPr>
      </w:pPr>
    </w:p>
    <w:p w:rsidR="00974100" w:rsidRDefault="00974100" w:rsidP="000373BF">
      <w:pPr>
        <w:pStyle w:val="PreformattedText"/>
        <w:bidi/>
        <w:rPr>
          <w:rFonts w:ascii="Liberation Serif" w:hAnsi="Liberation Serif" w:cs="Noto Sans Devanagari" w:hint="cs"/>
          <w:b/>
          <w:bCs/>
          <w:sz w:val="28"/>
          <w:szCs w:val="28"/>
          <w:rtl/>
          <w:lang w:bidi="ar-SA"/>
        </w:rPr>
      </w:pPr>
    </w:p>
    <w:p w:rsidR="000373BF" w:rsidRPr="000373BF" w:rsidRDefault="000373BF" w:rsidP="000373BF">
      <w:pPr>
        <w:pStyle w:val="PreformattedText"/>
        <w:bidi/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</w:pPr>
    </w:p>
    <w:p w:rsidR="00974100" w:rsidRPr="000373BF" w:rsidRDefault="00974100" w:rsidP="00974100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  <w:r w:rsidRPr="000373BF"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  <w:lastRenderedPageBreak/>
        <w:t xml:space="preserve">" </w:t>
      </w:r>
      <w:r w:rsidRPr="000373BF"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  <w:t>نموذج تخطيط بالمخرجات</w:t>
      </w:r>
      <w:r w:rsidRPr="000373BF"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  <w:t>"</w:t>
      </w:r>
    </w:p>
    <w:p w:rsidR="00974100" w:rsidRPr="000373BF" w:rsidRDefault="00974100" w:rsidP="00974100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tbl>
      <w:tblPr>
        <w:tblStyle w:val="a3"/>
        <w:bidiVisual/>
        <w:tblW w:w="0" w:type="auto"/>
        <w:tblLook w:val="04A0"/>
      </w:tblPr>
      <w:tblGrid>
        <w:gridCol w:w="2463"/>
        <w:gridCol w:w="2463"/>
        <w:gridCol w:w="2464"/>
        <w:gridCol w:w="2924"/>
      </w:tblGrid>
      <w:tr w:rsidR="00974100" w:rsidRPr="000373BF" w:rsidTr="00974100">
        <w:tc>
          <w:tcPr>
            <w:tcW w:w="2463" w:type="dxa"/>
            <w:shd w:val="clear" w:color="auto" w:fill="D9D9D9" w:themeFill="background1" w:themeFillShade="D9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المبحث</w:t>
            </w:r>
          </w:p>
        </w:tc>
        <w:tc>
          <w:tcPr>
            <w:tcW w:w="2463" w:type="dxa"/>
            <w:shd w:val="clear" w:color="auto" w:fill="D9D9D9" w:themeFill="background1" w:themeFillShade="D9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الصف</w:t>
            </w:r>
          </w:p>
        </w:tc>
        <w:tc>
          <w:tcPr>
            <w:tcW w:w="2464" w:type="dxa"/>
            <w:shd w:val="clear" w:color="auto" w:fill="D9D9D9" w:themeFill="background1" w:themeFillShade="D9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عنوان الوحدة</w:t>
            </w:r>
          </w:p>
        </w:tc>
        <w:tc>
          <w:tcPr>
            <w:tcW w:w="2924" w:type="dxa"/>
            <w:shd w:val="clear" w:color="auto" w:fill="D9D9D9" w:themeFill="background1" w:themeFillShade="D9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عدد الحصص</w:t>
            </w:r>
          </w:p>
        </w:tc>
      </w:tr>
      <w:tr w:rsidR="00974100" w:rsidRPr="000373BF" w:rsidTr="00974100">
        <w:tc>
          <w:tcPr>
            <w:tcW w:w="2463" w:type="dxa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التربية الإسلامية </w:t>
            </w:r>
          </w:p>
        </w:tc>
        <w:tc>
          <w:tcPr>
            <w:tcW w:w="2463" w:type="dxa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الصف ال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عاشر</w:t>
            </w:r>
          </w:p>
        </w:tc>
        <w:tc>
          <w:tcPr>
            <w:tcW w:w="2464" w:type="dxa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حديث النبوي الشريف</w:t>
            </w:r>
          </w:p>
        </w:tc>
        <w:tc>
          <w:tcPr>
            <w:tcW w:w="2924" w:type="dxa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4</w:t>
            </w:r>
          </w:p>
        </w:tc>
      </w:tr>
    </w:tbl>
    <w:p w:rsidR="00974100" w:rsidRPr="000373BF" w:rsidRDefault="00974100" w:rsidP="00974100">
      <w:pPr>
        <w:pStyle w:val="PreformattedText"/>
        <w:bidi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tbl>
      <w:tblPr>
        <w:tblStyle w:val="a3"/>
        <w:bidiVisual/>
        <w:tblW w:w="0" w:type="auto"/>
        <w:tblLook w:val="04A0"/>
      </w:tblPr>
      <w:tblGrid>
        <w:gridCol w:w="10314"/>
      </w:tblGrid>
      <w:tr w:rsidR="00974100" w:rsidRPr="000373BF" w:rsidTr="00974100">
        <w:tc>
          <w:tcPr>
            <w:tcW w:w="10314" w:type="dxa"/>
            <w:shd w:val="clear" w:color="auto" w:fill="D9D9D9" w:themeFill="background1" w:themeFillShade="D9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الفكرة الكبرى للوحدة:</w:t>
            </w:r>
          </w:p>
        </w:tc>
      </w:tr>
      <w:tr w:rsidR="00974100" w:rsidRPr="000373BF" w:rsidTr="00974100">
        <w:tc>
          <w:tcPr>
            <w:tcW w:w="10314" w:type="dxa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ترسيخ 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أن المسجد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الأفصى</w:t>
            </w:r>
            <w:proofErr w:type="spellEnd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جزء من عقيدة كل مسلم وحفظ وشرح الأحاديث النبوية "سبعة يظلهم الله </w:t>
            </w: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–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الظلم والشح </w:t>
            </w: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</w:tc>
      </w:tr>
    </w:tbl>
    <w:p w:rsidR="00974100" w:rsidRPr="000373BF" w:rsidRDefault="00974100" w:rsidP="00974100">
      <w:pPr>
        <w:pStyle w:val="PreformattedText"/>
        <w:bidi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tbl>
      <w:tblPr>
        <w:tblStyle w:val="a3"/>
        <w:bidiVisual/>
        <w:tblW w:w="0" w:type="auto"/>
        <w:tblLook w:val="04A0"/>
      </w:tblPr>
      <w:tblGrid>
        <w:gridCol w:w="3284"/>
        <w:gridCol w:w="3628"/>
        <w:gridCol w:w="3402"/>
      </w:tblGrid>
      <w:tr w:rsidR="00974100" w:rsidRPr="000373BF" w:rsidTr="00974100">
        <w:tc>
          <w:tcPr>
            <w:tcW w:w="10314" w:type="dxa"/>
            <w:gridSpan w:val="3"/>
            <w:shd w:val="clear" w:color="auto" w:fill="D9D9D9" w:themeFill="background1" w:themeFillShade="D9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المخرجات التعليمية </w:t>
            </w:r>
            <w:proofErr w:type="spellStart"/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التعلمية</w:t>
            </w:r>
            <w:proofErr w:type="spellEnd"/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:</w:t>
            </w:r>
          </w:p>
        </w:tc>
      </w:tr>
      <w:tr w:rsidR="00974100" w:rsidRPr="000373BF" w:rsidTr="00974100">
        <w:tc>
          <w:tcPr>
            <w:tcW w:w="10314" w:type="dxa"/>
            <w:gridSpan w:val="3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طلبة قادرون على: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بيان فضائل بيت المقدس </w:t>
            </w: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توضيح الارتباطات التي تربط المسلمين ببيت المقدس</w:t>
            </w: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تعداد الأصناف الواردة في الحديث مع تعليل سبب ذكر هذه الأصناف </w:t>
            </w: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التعرف إلى مفهومي الظلم والشح </w:t>
            </w: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تعداد صور من الظلم وبيان عواقب الظلم والظالمين </w:t>
            </w:r>
          </w:p>
        </w:tc>
      </w:tr>
      <w:tr w:rsidR="00974100" w:rsidRPr="000373BF" w:rsidTr="00974100">
        <w:tc>
          <w:tcPr>
            <w:tcW w:w="3284" w:type="dxa"/>
            <w:shd w:val="clear" w:color="auto" w:fill="D9D9D9" w:themeFill="background1" w:themeFillShade="D9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المعارف</w:t>
            </w:r>
          </w:p>
        </w:tc>
        <w:tc>
          <w:tcPr>
            <w:tcW w:w="3628" w:type="dxa"/>
            <w:shd w:val="clear" w:color="auto" w:fill="D9D9D9" w:themeFill="background1" w:themeFillShade="D9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المهارات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القيم والاتجاهات</w:t>
            </w:r>
          </w:p>
        </w:tc>
      </w:tr>
      <w:tr w:rsidR="00974100" w:rsidRPr="000373BF" w:rsidTr="00974100">
        <w:tc>
          <w:tcPr>
            <w:tcW w:w="3284" w:type="dxa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الارتباط العقدي، الإمام العادل، الظلم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الشح، سفكوا دماءهم،الارتباط الحضاري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الارتباط السياسي </w:t>
            </w:r>
          </w:p>
        </w:tc>
        <w:tc>
          <w:tcPr>
            <w:tcW w:w="3628" w:type="dxa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توضيح الارتباطات التي تربط المسلمين ببيت المقدس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تعليل سبب ذكر هذه الأصناف السبعة الواردة في الحديث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استنباط قضايا فقهية وتربوية وتوجيهية</w:t>
            </w:r>
          </w:p>
        </w:tc>
        <w:tc>
          <w:tcPr>
            <w:tcW w:w="3402" w:type="dxa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تقدير بيت المقدس.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الحرص على أن أكون من السبعة الذين يظلهم الله.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الحرص على تجنب الظلم والشح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</w:tr>
    </w:tbl>
    <w:p w:rsidR="00974100" w:rsidRPr="000373BF" w:rsidRDefault="00974100" w:rsidP="00974100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tbl>
      <w:tblPr>
        <w:tblStyle w:val="a3"/>
        <w:bidiVisual/>
        <w:tblW w:w="0" w:type="auto"/>
        <w:tblLook w:val="04A0"/>
      </w:tblPr>
      <w:tblGrid>
        <w:gridCol w:w="8329"/>
        <w:gridCol w:w="2093"/>
      </w:tblGrid>
      <w:tr w:rsidR="00974100" w:rsidRPr="000373BF" w:rsidTr="00974100">
        <w:tc>
          <w:tcPr>
            <w:tcW w:w="8329" w:type="dxa"/>
            <w:shd w:val="clear" w:color="auto" w:fill="D9D9D9" w:themeFill="background1" w:themeFillShade="D9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المهام التعليمية الرئيسة في الوحدة</w:t>
            </w:r>
          </w:p>
        </w:tc>
        <w:tc>
          <w:tcPr>
            <w:tcW w:w="2093" w:type="dxa"/>
            <w:shd w:val="clear" w:color="auto" w:fill="D9D9D9" w:themeFill="background1" w:themeFillShade="D9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أداة التقويم</w:t>
            </w:r>
          </w:p>
        </w:tc>
      </w:tr>
      <w:tr w:rsidR="00974100" w:rsidRPr="000373BF" w:rsidTr="00974100">
        <w:tc>
          <w:tcPr>
            <w:tcW w:w="8329" w:type="dxa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-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بيان فضائل بيت المقدس.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- 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توضيح الارتباطات التي تربط المسلمين ببيت المقدس</w:t>
            </w: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-  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تعداد الأصناف الواردة في الحديث مع تعليل سبب ذكر هذه الأصناف </w:t>
            </w: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- التعرف إلى مفهومي الظلم والشح</w:t>
            </w: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lastRenderedPageBreak/>
              <w:t>-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تعداد صور من الظلم وبيان عواقب الظلم والظالمين </w:t>
            </w: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- توضيح موقف المسلم من الظلم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</w:p>
        </w:tc>
        <w:tc>
          <w:tcPr>
            <w:tcW w:w="2093" w:type="dxa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lastRenderedPageBreak/>
              <w:t xml:space="preserve">ــ اختبارات يومية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ــ أوراق عمل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ــ حل أسئلة الكتاب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ــ استخدام المكتبة 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lastRenderedPageBreak/>
              <w:t>والانترنت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إعدادا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تقاريروأبحاث</w:t>
            </w:r>
            <w:proofErr w:type="spellEnd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. </w:t>
            </w: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</w:tr>
    </w:tbl>
    <w:p w:rsidR="00974100" w:rsidRPr="000373BF" w:rsidRDefault="00974100" w:rsidP="00974100">
      <w:pPr>
        <w:pStyle w:val="PreformattedText"/>
        <w:bidi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tbl>
      <w:tblPr>
        <w:tblStyle w:val="a3"/>
        <w:bidiVisual/>
        <w:tblW w:w="0" w:type="auto"/>
        <w:tblLook w:val="04A0"/>
      </w:tblPr>
      <w:tblGrid>
        <w:gridCol w:w="1099"/>
        <w:gridCol w:w="3260"/>
        <w:gridCol w:w="3970"/>
        <w:gridCol w:w="2093"/>
      </w:tblGrid>
      <w:tr w:rsidR="00974100" w:rsidRPr="000373BF" w:rsidTr="00974100">
        <w:tc>
          <w:tcPr>
            <w:tcW w:w="1099" w:type="dxa"/>
            <w:shd w:val="clear" w:color="auto" w:fill="D9D9D9" w:themeFill="background1" w:themeFillShade="D9"/>
            <w:vAlign w:val="center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رقم الدرس وعنوانه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الأهداف التعليمية </w:t>
            </w:r>
            <w:proofErr w:type="spellStart"/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التعلمية</w:t>
            </w:r>
            <w:proofErr w:type="spellEnd"/>
          </w:p>
        </w:tc>
        <w:tc>
          <w:tcPr>
            <w:tcW w:w="3970" w:type="dxa"/>
            <w:shd w:val="clear" w:color="auto" w:fill="D9D9D9" w:themeFill="background1" w:themeFillShade="D9"/>
            <w:vAlign w:val="center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أنشطة الدرس (دور المعلم، دور المتعلم)</w:t>
            </w:r>
          </w:p>
        </w:tc>
        <w:tc>
          <w:tcPr>
            <w:tcW w:w="2093" w:type="dxa"/>
            <w:shd w:val="clear" w:color="auto" w:fill="D9D9D9" w:themeFill="background1" w:themeFillShade="D9"/>
            <w:vAlign w:val="center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التقويم</w:t>
            </w:r>
          </w:p>
        </w:tc>
      </w:tr>
      <w:tr w:rsidR="00974100" w:rsidRPr="000373BF" w:rsidTr="00974100">
        <w:tc>
          <w:tcPr>
            <w:tcW w:w="1099" w:type="dxa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1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ــ فضائل بيت المقدس</w:t>
            </w: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3260" w:type="dxa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يتوقع من الطلبة في نهاية الدرس أن يكونوا قادرين على:</w:t>
            </w:r>
          </w:p>
          <w:p w:rsidR="00974100" w:rsidRPr="000373BF" w:rsidRDefault="00974100" w:rsidP="00974100">
            <w:pPr>
              <w:pStyle w:val="PreformattedText"/>
              <w:numPr>
                <w:ilvl w:val="0"/>
                <w:numId w:val="5"/>
              </w:numPr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حفظ الحديث غيباً </w:t>
            </w:r>
          </w:p>
          <w:p w:rsidR="00974100" w:rsidRPr="000373BF" w:rsidRDefault="00974100" w:rsidP="00974100">
            <w:pPr>
              <w:pStyle w:val="PreformattedText"/>
              <w:bidi/>
              <w:ind w:left="720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numPr>
                <w:ilvl w:val="0"/>
                <w:numId w:val="5"/>
              </w:numPr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شرح الحديث شرحاً إجمالياً </w:t>
            </w:r>
          </w:p>
          <w:p w:rsidR="00974100" w:rsidRPr="000373BF" w:rsidRDefault="00974100" w:rsidP="00974100">
            <w:pPr>
              <w:pStyle w:val="a4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  <w:p w:rsidR="00974100" w:rsidRPr="000373BF" w:rsidRDefault="00974100" w:rsidP="00974100">
            <w:pPr>
              <w:pStyle w:val="PreformattedText"/>
              <w:bidi/>
              <w:ind w:left="720"/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numPr>
                <w:ilvl w:val="0"/>
                <w:numId w:val="5"/>
              </w:numPr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بيان فضائل بيت المقدس </w:t>
            </w:r>
          </w:p>
          <w:p w:rsidR="00974100" w:rsidRPr="000373BF" w:rsidRDefault="00974100" w:rsidP="00974100">
            <w:pPr>
              <w:pStyle w:val="PreformattedText"/>
              <w:bidi/>
              <w:ind w:left="72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ind w:left="72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ind w:left="72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ind w:left="720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numPr>
                <w:ilvl w:val="0"/>
                <w:numId w:val="5"/>
              </w:numPr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توضيح الارتباطات التي 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lastRenderedPageBreak/>
              <w:t xml:space="preserve">تربط المسلمين ببيت المقدس </w:t>
            </w:r>
          </w:p>
          <w:p w:rsidR="00974100" w:rsidRPr="000373BF" w:rsidRDefault="00974100" w:rsidP="00974100">
            <w:pPr>
              <w:pStyle w:val="PreformattedText"/>
              <w:bidi/>
              <w:ind w:left="72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3970" w:type="dxa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lastRenderedPageBreak/>
              <w:t xml:space="preserve">دور المعلم: تقسيم الطلبة </w:t>
            </w:r>
            <w:proofErr w:type="spellStart"/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الى</w:t>
            </w:r>
            <w:proofErr w:type="spellEnd"/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 مجموعات  وتوزيع الأدوار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.</w:t>
            </w: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دور المتعلم: تنفيذ النشاط بشكل تعاوني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.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التمهيد: مراجعة في الدرس السابق والتنويه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الى</w:t>
            </w:r>
            <w:proofErr w:type="spellEnd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مدخل للوحدة بالحديث عن مفهوم الوحدة وممكن كذلك بعرض فيديو قصير عن معالم المسجد الأقصى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العرض: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قراءة الحديث من قبل المعلم ومن ثم سماع الحديث من الطلبة المجيدين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استخدام أسلوب تحليل النصوص وضرب الأمثلة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من خلال محاورة المعلم للطلبة وتدوين على السبورة الأفكار الرئيسية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استخدام أسلوب التحليل للنصوص الشرعية وأسلوب ضرب الأمثلة من خلال عرض النصوص على شاشة العرض وقيام الطلبة بقراءة النصوص ودور المعلم بالتفسير والتوضيح وعرض للطلبة فيديو 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lastRenderedPageBreak/>
              <w:t xml:space="preserve">يوضح المعرفة للبيت المقدس 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دور المعلم بالتوضيح بالحوار والمناقشة مع الطلبة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واستخدام  وماذا نعرف ماذا تعلمنا وماذا نريد أن نتعلم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الخاتمة : حل التقويم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تكليف الطلبة بحل الواجب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البيتي</w:t>
            </w:r>
            <w:proofErr w:type="spellEnd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 </w:t>
            </w:r>
          </w:p>
        </w:tc>
        <w:tc>
          <w:tcPr>
            <w:tcW w:w="2093" w:type="dxa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lastRenderedPageBreak/>
              <w:t xml:space="preserve">ــ طرح أسئلة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ــ تنفيذ ورقة عمل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ــ حل أسئلة الكتاب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</w:tc>
      </w:tr>
      <w:tr w:rsidR="00974100" w:rsidRPr="000373BF" w:rsidTr="00974100">
        <w:tc>
          <w:tcPr>
            <w:tcW w:w="1099" w:type="dxa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lastRenderedPageBreak/>
              <w:t>2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ــ</w:t>
            </w: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سبعة يظلهم الله في ظله </w:t>
            </w: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3260" w:type="dxa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يتوقع من الطلبة في نهاية الدرس أن يكونوا قادرين على: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حفظ الحديث غيبا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بيان المعنى الإجمالي للحديث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تعداد الأصناف الواردة في الحديث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تعليل سبب ذكر هذه الأصناف في الحديث الشريف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استنباط قضايا فقهية وتربوية وتوجيهية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3970" w:type="dxa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دور المعلم: طرح قضية 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أفكر </w:t>
            </w: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للنقاش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دور المتعلم: طرح الآراء ومناقشتها والخروج برأي متفق عليه.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التمهيد: مراجعة في الدرس السابق باستخدام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استراتيجية</w:t>
            </w:r>
            <w:proofErr w:type="spellEnd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الكرسي الساخن أو البطاقات المروحية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العرض: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قراءة الحديث من قبل المعلم ومن ثم سماع الحديث من الطلبة المجيدين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ــ التوفيق بين الأدلة الشرعية والموضوع الذي تدل عليه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دور المعلم : توزيع الطلبة إلى مجموعات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دور المتعلم: التعاون في ربط الأدلة بموضوعاتها.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الحوار والمناقشة مع الطلبة باستنتاج سبب ذكر هذه الأصناف في الحديث الشريف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من خلال استخدام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اسلوب</w:t>
            </w:r>
            <w:proofErr w:type="spellEnd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العصف الذهني مع الطلبة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الخاتمة: حل التقويم </w:t>
            </w:r>
          </w:p>
        </w:tc>
        <w:tc>
          <w:tcPr>
            <w:tcW w:w="2093" w:type="dxa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ــ طرح أسئلة تقويمية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ــ حل أسئلة الكتاب المقرر.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ــ اختبار قصير</w:t>
            </w: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</w:tr>
      <w:tr w:rsidR="00974100" w:rsidRPr="000373BF" w:rsidTr="00974100">
        <w:tc>
          <w:tcPr>
            <w:tcW w:w="1099" w:type="dxa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3ــ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الظلم والشح</w:t>
            </w: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3260" w:type="dxa"/>
          </w:tcPr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يتوقع من الطلبة في نهاية الدرس 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lastRenderedPageBreak/>
              <w:t>أن يكونوا قادرين على: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تعريف المفاهيم التالية: ( الظلم، الشح )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شرح الحديث شرحاً إجمالياً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تعداد صور من الظلم .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بيان عواقب الظلم والظالمين .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توضيح موقف المسلم من الظلم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الحرص على تجنب الظلم والشح</w:t>
            </w:r>
          </w:p>
        </w:tc>
        <w:tc>
          <w:tcPr>
            <w:tcW w:w="3970" w:type="dxa"/>
          </w:tcPr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lastRenderedPageBreak/>
              <w:t xml:space="preserve">دور المعلم: طرح قضية أفكر للنقاش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دور المتعلم: طرح الآراء ومناقشتها والخروج برأي متفق عليه.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التمهيد: مراجعة في الدرس السابق 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lastRenderedPageBreak/>
              <w:t xml:space="preserve">باستخدام </w:t>
            </w:r>
            <w:proofErr w:type="spellStart"/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استراتيجية</w:t>
            </w:r>
            <w:proofErr w:type="spellEnd"/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 ساعي البريد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>العرض: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JO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JO"/>
              </w:rPr>
              <w:t xml:space="preserve">استخدام أسلوب تحليل المفاهيم من خلال ضرب الأمثلة وقيام الطلبة بتدوين ذلك على السبورة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دور المعلم: تقسيم الطلبة إلى مجموعات وتوزيع المهام.دور المتعلم: قيام كل مجموعة بالمهمة الموكلة </w:t>
            </w:r>
            <w:proofErr w:type="spellStart"/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بها</w:t>
            </w:r>
            <w:proofErr w:type="spellEnd"/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 ( الظلم، الشح، صور الظلم، عواقب الظلم، عواقب الشح)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عرض كل مجموعة ما توصلت </w:t>
            </w:r>
            <w:proofErr w:type="spellStart"/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اليه</w:t>
            </w:r>
            <w:proofErr w:type="spellEnd"/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 ومناقشة ما تم عرضه من خلال الحوار والاستنتاج والتحليل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استخدام أسلوب الحوار والمناقشة والتحليل للنصوص الشرعية  وتكليف المتعلم ب تدوين على السبورة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دور المعلم استشعار الطلاب بقبح الظلم والشح وما يترتب على ذلك من هلاك المجتمعات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الخاتمة: حل التقويم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2093" w:type="dxa"/>
          </w:tcPr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lastRenderedPageBreak/>
              <w:t xml:space="preserve">ــ ورقة عمل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ــ اختبار قصير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ــ حل أسئلة التقويم</w:t>
            </w:r>
          </w:p>
        </w:tc>
      </w:tr>
    </w:tbl>
    <w:p w:rsidR="00974100" w:rsidRPr="000373BF" w:rsidRDefault="00974100" w:rsidP="00974100">
      <w:pPr>
        <w:pStyle w:val="PreformattedText"/>
        <w:bidi/>
        <w:jc w:val="center"/>
        <w:rPr>
          <w:rFonts w:asciiTheme="minorBidi" w:hAnsiTheme="minorBidi" w:cstheme="minorBidi"/>
          <w:b/>
          <w:bCs/>
          <w:sz w:val="28"/>
          <w:szCs w:val="28"/>
          <w:rtl/>
          <w:lang w:bidi="ar-SA"/>
        </w:rPr>
      </w:pPr>
    </w:p>
    <w:p w:rsidR="00974100" w:rsidRPr="000373BF" w:rsidRDefault="00974100" w:rsidP="00974100">
      <w:pPr>
        <w:pStyle w:val="PreformattedText"/>
        <w:numPr>
          <w:ilvl w:val="0"/>
          <w:numId w:val="3"/>
        </w:numPr>
        <w:bidi/>
        <w:rPr>
          <w:rFonts w:ascii="Simplified Arabic" w:hAnsi="Simplified Arabic" w:cs="Simplified Arabic"/>
          <w:b/>
          <w:bCs/>
          <w:sz w:val="28"/>
          <w:szCs w:val="28"/>
          <w:lang w:bidi="ar-SA"/>
        </w:rPr>
      </w:pPr>
      <w:r w:rsidRPr="000373BF"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  <w:t>ملاحظة : تم إعداد هذا النموذج بمبادرة من مشرفَيّ التربية الإسلامية في مديرية التربية والتعليم العالي</w:t>
      </w:r>
      <w:r w:rsidRPr="000373BF"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  <w:t xml:space="preserve"> ــ </w:t>
      </w:r>
      <w:r w:rsidRPr="000373BF"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  <w:t>جني</w:t>
      </w:r>
      <w:r w:rsidRPr="000373BF"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  <w:t>ن ــ</w:t>
      </w:r>
    </w:p>
    <w:p w:rsidR="00974100" w:rsidRPr="000373BF" w:rsidRDefault="00974100" w:rsidP="00974100">
      <w:pPr>
        <w:pStyle w:val="PreformattedText"/>
        <w:bidi/>
        <w:ind w:left="360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  <w:r w:rsidRPr="000373BF"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  <w:t xml:space="preserve">للاستعانة </w:t>
      </w:r>
      <w:proofErr w:type="spellStart"/>
      <w:r w:rsidRPr="000373BF"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  <w:t>به</w:t>
      </w:r>
      <w:proofErr w:type="spellEnd"/>
      <w:r w:rsidRPr="000373BF"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  <w:t xml:space="preserve"> في التخطيط بصيغته الجديدة.</w:t>
      </w:r>
    </w:p>
    <w:p w:rsidR="00974100" w:rsidRPr="000373BF" w:rsidRDefault="00974100" w:rsidP="00974100">
      <w:pPr>
        <w:pStyle w:val="PreformattedText"/>
        <w:bidi/>
        <w:rPr>
          <w:rFonts w:asciiTheme="minorBidi" w:hAnsiTheme="minorBidi" w:cstheme="minorBidi"/>
          <w:b/>
          <w:bCs/>
          <w:sz w:val="28"/>
          <w:szCs w:val="28"/>
          <w:rtl/>
          <w:lang w:bidi="ar-JO"/>
        </w:rPr>
      </w:pPr>
    </w:p>
    <w:p w:rsidR="00974100" w:rsidRPr="000373BF" w:rsidRDefault="00974100" w:rsidP="00974100">
      <w:pPr>
        <w:pStyle w:val="PreformattedText"/>
        <w:bidi/>
        <w:rPr>
          <w:rFonts w:asciiTheme="minorBidi" w:hAnsiTheme="minorBidi" w:cstheme="minorBidi" w:hint="cs"/>
          <w:b/>
          <w:bCs/>
          <w:sz w:val="28"/>
          <w:szCs w:val="28"/>
          <w:rtl/>
          <w:lang w:bidi="ar-SA"/>
        </w:rPr>
      </w:pPr>
    </w:p>
    <w:p w:rsidR="00974100" w:rsidRPr="000373BF" w:rsidRDefault="00974100" w:rsidP="00974100">
      <w:pPr>
        <w:rPr>
          <w:b/>
          <w:bCs/>
          <w:sz w:val="28"/>
          <w:szCs w:val="28"/>
          <w:lang w:bidi="ar-SA"/>
        </w:rPr>
      </w:pPr>
    </w:p>
    <w:p w:rsidR="00974100" w:rsidRPr="000373BF" w:rsidRDefault="00974100" w:rsidP="00974100">
      <w:pPr>
        <w:jc w:val="right"/>
        <w:rPr>
          <w:b/>
          <w:bCs/>
          <w:sz w:val="28"/>
          <w:szCs w:val="28"/>
          <w:lang w:bidi="ar-SA"/>
        </w:rPr>
      </w:pPr>
    </w:p>
    <w:p w:rsidR="00974100" w:rsidRPr="000373BF" w:rsidRDefault="00974100" w:rsidP="00974100">
      <w:pPr>
        <w:rPr>
          <w:b/>
          <w:bCs/>
          <w:sz w:val="28"/>
          <w:szCs w:val="28"/>
          <w:lang w:bidi="ar-SA"/>
        </w:rPr>
      </w:pPr>
    </w:p>
    <w:p w:rsidR="00974100" w:rsidRPr="000373BF" w:rsidRDefault="00974100" w:rsidP="00974100">
      <w:pPr>
        <w:rPr>
          <w:b/>
          <w:bCs/>
          <w:sz w:val="28"/>
          <w:szCs w:val="28"/>
          <w:lang w:bidi="ar-SA"/>
        </w:rPr>
      </w:pPr>
    </w:p>
    <w:p w:rsidR="00974100" w:rsidRPr="000373BF" w:rsidRDefault="00974100" w:rsidP="00974100">
      <w:pPr>
        <w:pStyle w:val="PreformattedText"/>
        <w:bidi/>
        <w:jc w:val="center"/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</w:pPr>
    </w:p>
    <w:p w:rsidR="00974100" w:rsidRDefault="00974100" w:rsidP="009F58EC">
      <w:pPr>
        <w:pStyle w:val="PreformattedText"/>
        <w:bidi/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</w:pPr>
    </w:p>
    <w:p w:rsidR="000373BF" w:rsidRDefault="000373BF" w:rsidP="000373BF">
      <w:pPr>
        <w:pStyle w:val="PreformattedText"/>
        <w:bidi/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</w:pPr>
    </w:p>
    <w:p w:rsidR="000373BF" w:rsidRDefault="000373BF" w:rsidP="000373BF">
      <w:pPr>
        <w:pStyle w:val="PreformattedText"/>
        <w:bidi/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</w:pPr>
    </w:p>
    <w:p w:rsidR="000373BF" w:rsidRDefault="000373BF" w:rsidP="000373BF">
      <w:pPr>
        <w:pStyle w:val="PreformattedText"/>
        <w:bidi/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</w:pPr>
    </w:p>
    <w:p w:rsidR="000373BF" w:rsidRDefault="000373BF" w:rsidP="000373BF">
      <w:pPr>
        <w:pStyle w:val="PreformattedText"/>
        <w:bidi/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</w:pPr>
    </w:p>
    <w:p w:rsidR="000373BF" w:rsidRPr="000373BF" w:rsidRDefault="000373BF" w:rsidP="000373BF">
      <w:pPr>
        <w:pStyle w:val="PreformattedText"/>
        <w:bidi/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</w:pPr>
    </w:p>
    <w:p w:rsidR="00974100" w:rsidRPr="000373BF" w:rsidRDefault="00974100" w:rsidP="00974100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  <w:r w:rsidRPr="000373BF"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  <w:lastRenderedPageBreak/>
        <w:t xml:space="preserve">" </w:t>
      </w:r>
      <w:r w:rsidRPr="000373BF"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  <w:t>نموذج تخطيط بالمخرجات</w:t>
      </w:r>
      <w:r w:rsidRPr="000373BF"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  <w:t>"</w:t>
      </w:r>
    </w:p>
    <w:p w:rsidR="00974100" w:rsidRPr="000373BF" w:rsidRDefault="00974100" w:rsidP="00974100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tbl>
      <w:tblPr>
        <w:tblStyle w:val="a3"/>
        <w:bidiVisual/>
        <w:tblW w:w="0" w:type="auto"/>
        <w:tblLook w:val="04A0"/>
      </w:tblPr>
      <w:tblGrid>
        <w:gridCol w:w="2463"/>
        <w:gridCol w:w="2463"/>
        <w:gridCol w:w="2464"/>
        <w:gridCol w:w="2924"/>
      </w:tblGrid>
      <w:tr w:rsidR="00974100" w:rsidRPr="000373BF" w:rsidTr="00974100">
        <w:tc>
          <w:tcPr>
            <w:tcW w:w="2463" w:type="dxa"/>
            <w:shd w:val="clear" w:color="auto" w:fill="D9D9D9" w:themeFill="background1" w:themeFillShade="D9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المبحث</w:t>
            </w:r>
          </w:p>
        </w:tc>
        <w:tc>
          <w:tcPr>
            <w:tcW w:w="2463" w:type="dxa"/>
            <w:shd w:val="clear" w:color="auto" w:fill="D9D9D9" w:themeFill="background1" w:themeFillShade="D9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الصف</w:t>
            </w:r>
          </w:p>
        </w:tc>
        <w:tc>
          <w:tcPr>
            <w:tcW w:w="2464" w:type="dxa"/>
            <w:shd w:val="clear" w:color="auto" w:fill="D9D9D9" w:themeFill="background1" w:themeFillShade="D9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عنوان الوحدة</w:t>
            </w:r>
          </w:p>
        </w:tc>
        <w:tc>
          <w:tcPr>
            <w:tcW w:w="2924" w:type="dxa"/>
            <w:shd w:val="clear" w:color="auto" w:fill="D9D9D9" w:themeFill="background1" w:themeFillShade="D9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عدد الحصص</w:t>
            </w:r>
          </w:p>
        </w:tc>
      </w:tr>
      <w:tr w:rsidR="00974100" w:rsidRPr="000373BF" w:rsidTr="00974100">
        <w:tc>
          <w:tcPr>
            <w:tcW w:w="2463" w:type="dxa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التربية الإسلامية </w:t>
            </w:r>
          </w:p>
        </w:tc>
        <w:tc>
          <w:tcPr>
            <w:tcW w:w="2463" w:type="dxa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الصف ال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عاشر</w:t>
            </w:r>
          </w:p>
        </w:tc>
        <w:tc>
          <w:tcPr>
            <w:tcW w:w="2464" w:type="dxa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سيرة النبوية</w:t>
            </w:r>
          </w:p>
        </w:tc>
        <w:tc>
          <w:tcPr>
            <w:tcW w:w="2924" w:type="dxa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4</w:t>
            </w:r>
          </w:p>
        </w:tc>
      </w:tr>
    </w:tbl>
    <w:p w:rsidR="00974100" w:rsidRPr="000373BF" w:rsidRDefault="00974100" w:rsidP="00974100">
      <w:pPr>
        <w:pStyle w:val="PreformattedText"/>
        <w:bidi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tbl>
      <w:tblPr>
        <w:tblStyle w:val="a3"/>
        <w:bidiVisual/>
        <w:tblW w:w="0" w:type="auto"/>
        <w:tblLook w:val="04A0"/>
      </w:tblPr>
      <w:tblGrid>
        <w:gridCol w:w="10314"/>
      </w:tblGrid>
      <w:tr w:rsidR="00974100" w:rsidRPr="000373BF" w:rsidTr="00974100">
        <w:tc>
          <w:tcPr>
            <w:tcW w:w="10314" w:type="dxa"/>
            <w:shd w:val="clear" w:color="auto" w:fill="D9D9D9" w:themeFill="background1" w:themeFillShade="D9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الفكرة الكبرى للوحدة:</w:t>
            </w:r>
          </w:p>
        </w:tc>
      </w:tr>
      <w:tr w:rsidR="00974100" w:rsidRPr="000373BF" w:rsidTr="00974100">
        <w:tc>
          <w:tcPr>
            <w:tcW w:w="10314" w:type="dxa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بيان أهمية السيرة النبوية في حياة المسلمين المعاصرة واستنباط الدروس والعبر المستفادة من غزوة "حنين-وتبوك"  وذكر أهم هذه الوفود لما في أخبارها من فقه وعلم وخلق وأدب وحسن سياسة النبي صلى الله عليه وسلم</w:t>
            </w: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</w:tc>
      </w:tr>
    </w:tbl>
    <w:p w:rsidR="00974100" w:rsidRPr="000373BF" w:rsidRDefault="00974100" w:rsidP="00974100">
      <w:pPr>
        <w:pStyle w:val="PreformattedText"/>
        <w:bidi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tbl>
      <w:tblPr>
        <w:tblStyle w:val="a3"/>
        <w:bidiVisual/>
        <w:tblW w:w="0" w:type="auto"/>
        <w:tblLook w:val="04A0"/>
      </w:tblPr>
      <w:tblGrid>
        <w:gridCol w:w="10314"/>
      </w:tblGrid>
      <w:tr w:rsidR="00974100" w:rsidRPr="000373BF" w:rsidTr="00974100">
        <w:tc>
          <w:tcPr>
            <w:tcW w:w="10314" w:type="dxa"/>
            <w:shd w:val="clear" w:color="auto" w:fill="D9D9D9" w:themeFill="background1" w:themeFillShade="D9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المخرجات التعليمية </w:t>
            </w:r>
            <w:proofErr w:type="spellStart"/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التعلمية</w:t>
            </w:r>
            <w:proofErr w:type="spellEnd"/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:</w:t>
            </w:r>
          </w:p>
        </w:tc>
      </w:tr>
      <w:tr w:rsidR="00974100" w:rsidRPr="000373BF" w:rsidTr="00974100">
        <w:tc>
          <w:tcPr>
            <w:tcW w:w="10314" w:type="dxa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طلبة قادرون على: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أبحاث علمية حول السيرة النبوية </w:t>
            </w: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عروض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تقديمية</w:t>
            </w:r>
            <w:proofErr w:type="spellEnd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محوسبة</w:t>
            </w:r>
            <w:proofErr w:type="spellEnd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حول غزوات الرسول عليه السلام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وسائل تعليمية حول الوحدة الدراسية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عرض تمثيلي حول الوفود القادمة إلى النبي عليه السلام </w:t>
            </w:r>
          </w:p>
        </w:tc>
      </w:tr>
    </w:tbl>
    <w:p w:rsidR="00974100" w:rsidRPr="000373BF" w:rsidRDefault="00974100" w:rsidP="00974100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tbl>
      <w:tblPr>
        <w:tblStyle w:val="a3"/>
        <w:bidiVisual/>
        <w:tblW w:w="0" w:type="auto"/>
        <w:tblLook w:val="04A0"/>
      </w:tblPr>
      <w:tblGrid>
        <w:gridCol w:w="3284"/>
        <w:gridCol w:w="3285"/>
        <w:gridCol w:w="3745"/>
      </w:tblGrid>
      <w:tr w:rsidR="00974100" w:rsidRPr="000373BF" w:rsidTr="00974100">
        <w:tc>
          <w:tcPr>
            <w:tcW w:w="3284" w:type="dxa"/>
            <w:shd w:val="clear" w:color="auto" w:fill="D9D9D9" w:themeFill="background1" w:themeFillShade="D9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المعارف</w:t>
            </w:r>
          </w:p>
        </w:tc>
        <w:tc>
          <w:tcPr>
            <w:tcW w:w="3285" w:type="dxa"/>
            <w:shd w:val="clear" w:color="auto" w:fill="D9D9D9" w:themeFill="background1" w:themeFillShade="D9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المهارات</w:t>
            </w:r>
          </w:p>
        </w:tc>
        <w:tc>
          <w:tcPr>
            <w:tcW w:w="3745" w:type="dxa"/>
            <w:shd w:val="clear" w:color="auto" w:fill="D9D9D9" w:themeFill="background1" w:themeFillShade="D9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القيم والاتجاهات</w:t>
            </w:r>
          </w:p>
        </w:tc>
      </w:tr>
      <w:tr w:rsidR="00974100" w:rsidRPr="000373BF" w:rsidTr="00974100">
        <w:tc>
          <w:tcPr>
            <w:tcW w:w="3284" w:type="dxa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غزوة حنين، حمي الوطيس، المؤلفة قلوبهم ، تبوك،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النواضح</w:t>
            </w:r>
            <w:proofErr w:type="spellEnd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،الظهر ، النطع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عام الوفود، </w:t>
            </w:r>
          </w:p>
        </w:tc>
        <w:tc>
          <w:tcPr>
            <w:tcW w:w="3285" w:type="dxa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بيان الحكمة من توزيع النبي عليه السلام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استنباط الدروس والعبر من غزوتي حنين وتبوك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الموازنة بين موقف المؤمنين وموقف المنافقين من غزوة تبوك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تعليل سبب تسمية عام الوفود بهذا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الأسم</w:t>
            </w:r>
            <w:proofErr w:type="spellEnd"/>
          </w:p>
        </w:tc>
        <w:tc>
          <w:tcPr>
            <w:tcW w:w="3745" w:type="dxa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الدروس والعبر المستفادة من غزوة حنين وغزوة تبوك وعام الوفود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تعزيز قيمة الحوار مع غير المسلمين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</w:tr>
    </w:tbl>
    <w:p w:rsidR="00974100" w:rsidRDefault="00974100" w:rsidP="00974100">
      <w:pPr>
        <w:pStyle w:val="PreformattedText"/>
        <w:bidi/>
        <w:jc w:val="center"/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</w:pPr>
    </w:p>
    <w:p w:rsidR="000373BF" w:rsidRDefault="000373BF" w:rsidP="000373BF">
      <w:pPr>
        <w:pStyle w:val="PreformattedText"/>
        <w:bidi/>
        <w:jc w:val="center"/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</w:pPr>
    </w:p>
    <w:p w:rsidR="000373BF" w:rsidRPr="000373BF" w:rsidRDefault="000373BF" w:rsidP="000373BF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tbl>
      <w:tblPr>
        <w:tblStyle w:val="a3"/>
        <w:bidiVisual/>
        <w:tblW w:w="0" w:type="auto"/>
        <w:tblLook w:val="04A0"/>
      </w:tblPr>
      <w:tblGrid>
        <w:gridCol w:w="8329"/>
        <w:gridCol w:w="2093"/>
      </w:tblGrid>
      <w:tr w:rsidR="00974100" w:rsidRPr="000373BF" w:rsidTr="00974100">
        <w:tc>
          <w:tcPr>
            <w:tcW w:w="8329" w:type="dxa"/>
            <w:shd w:val="clear" w:color="auto" w:fill="D9D9D9" w:themeFill="background1" w:themeFillShade="D9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lastRenderedPageBreak/>
              <w:t>المهام التعليمية الرئيسة في الوحدة</w:t>
            </w:r>
          </w:p>
        </w:tc>
        <w:tc>
          <w:tcPr>
            <w:tcW w:w="2093" w:type="dxa"/>
            <w:shd w:val="clear" w:color="auto" w:fill="D9D9D9" w:themeFill="background1" w:themeFillShade="D9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أداة التقويم</w:t>
            </w:r>
          </w:p>
        </w:tc>
      </w:tr>
      <w:tr w:rsidR="00974100" w:rsidRPr="000373BF" w:rsidTr="00974100">
        <w:tc>
          <w:tcPr>
            <w:tcW w:w="8329" w:type="dxa"/>
          </w:tcPr>
          <w:p w:rsidR="00974100" w:rsidRPr="000373BF" w:rsidRDefault="00974100" w:rsidP="00974100">
            <w:pPr>
              <w:pStyle w:val="PreformattedText"/>
              <w:numPr>
                <w:ilvl w:val="0"/>
                <w:numId w:val="6"/>
              </w:numPr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إعداد أبحاث علمية حول بعض غزوات النبي عليه السلام </w:t>
            </w:r>
          </w:p>
          <w:p w:rsidR="00974100" w:rsidRPr="000373BF" w:rsidRDefault="00974100" w:rsidP="00974100">
            <w:pPr>
              <w:pStyle w:val="PreformattedText"/>
              <w:numPr>
                <w:ilvl w:val="0"/>
                <w:numId w:val="6"/>
              </w:numPr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إعداد عروض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تقديمية</w:t>
            </w:r>
            <w:proofErr w:type="spellEnd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محوسبة</w:t>
            </w:r>
            <w:proofErr w:type="spellEnd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حول غزوتي حنين وتبوك </w:t>
            </w:r>
          </w:p>
          <w:p w:rsidR="00974100" w:rsidRPr="000373BF" w:rsidRDefault="00974100" w:rsidP="00974100">
            <w:pPr>
              <w:pStyle w:val="PreformattedText"/>
              <w:numPr>
                <w:ilvl w:val="0"/>
                <w:numId w:val="6"/>
              </w:numPr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إعداد وسائل تعليمية حول الوحدة الدراسية </w:t>
            </w:r>
          </w:p>
          <w:p w:rsidR="00974100" w:rsidRPr="000373BF" w:rsidRDefault="00974100" w:rsidP="00974100">
            <w:pPr>
              <w:pStyle w:val="PreformattedText"/>
              <w:numPr>
                <w:ilvl w:val="0"/>
                <w:numId w:val="6"/>
              </w:numPr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عرض تمثيلي حول وفد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ثقيف</w:t>
            </w:r>
            <w:proofErr w:type="spellEnd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من الطائف مع النبي عليه السلام </w:t>
            </w:r>
          </w:p>
          <w:p w:rsidR="00974100" w:rsidRPr="000373BF" w:rsidRDefault="00974100" w:rsidP="00974100">
            <w:pPr>
              <w:pStyle w:val="PreformattedText"/>
              <w:bidi/>
              <w:ind w:left="36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ind w:left="36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ind w:left="36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ind w:left="36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2093" w:type="dxa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ــ تقويم وصفي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ــ أوراق عمل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ـــ استخدام المكتبة والانترنت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أداة رصد والملاحظة . </w:t>
            </w: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</w:tr>
    </w:tbl>
    <w:p w:rsidR="00974100" w:rsidRPr="000373BF" w:rsidRDefault="00974100" w:rsidP="00974100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tbl>
      <w:tblPr>
        <w:tblStyle w:val="a3"/>
        <w:bidiVisual/>
        <w:tblW w:w="0" w:type="auto"/>
        <w:tblLook w:val="04A0"/>
      </w:tblPr>
      <w:tblGrid>
        <w:gridCol w:w="1099"/>
        <w:gridCol w:w="3260"/>
        <w:gridCol w:w="3970"/>
        <w:gridCol w:w="2093"/>
      </w:tblGrid>
      <w:tr w:rsidR="00974100" w:rsidRPr="000373BF" w:rsidTr="00974100">
        <w:tc>
          <w:tcPr>
            <w:tcW w:w="1099" w:type="dxa"/>
            <w:shd w:val="clear" w:color="auto" w:fill="D9D9D9" w:themeFill="background1" w:themeFillShade="D9"/>
            <w:vAlign w:val="center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رقم الدرس وعنوانه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الأهداف التعليمية </w:t>
            </w:r>
            <w:proofErr w:type="spellStart"/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التعلمية</w:t>
            </w:r>
            <w:proofErr w:type="spellEnd"/>
          </w:p>
        </w:tc>
        <w:tc>
          <w:tcPr>
            <w:tcW w:w="3970" w:type="dxa"/>
            <w:shd w:val="clear" w:color="auto" w:fill="D9D9D9" w:themeFill="background1" w:themeFillShade="D9"/>
            <w:vAlign w:val="center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أنشطة الدرس (دور المعلم، دور المتعلم)</w:t>
            </w:r>
          </w:p>
        </w:tc>
        <w:tc>
          <w:tcPr>
            <w:tcW w:w="2093" w:type="dxa"/>
            <w:shd w:val="clear" w:color="auto" w:fill="D9D9D9" w:themeFill="background1" w:themeFillShade="D9"/>
            <w:vAlign w:val="center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التقويم</w:t>
            </w:r>
          </w:p>
        </w:tc>
      </w:tr>
      <w:tr w:rsidR="00974100" w:rsidRPr="000373BF" w:rsidTr="00974100">
        <w:tc>
          <w:tcPr>
            <w:tcW w:w="1099" w:type="dxa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1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ــ غزوة حنين</w:t>
            </w: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(8ه)</w:t>
            </w: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3260" w:type="dxa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يتوقع من الطلبة في نهاية الدرس أن يكونوا قادرين على: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ــ 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بيان سبب غزوة حنين</w:t>
            </w: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.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ــ 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تحديد مكان حنين على الخريطة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ــ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توضيح استعداد المسلمين 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lastRenderedPageBreak/>
              <w:t>للخروج للغزوة.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تمثيل على جرأة النبي عليه السلام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بيان الحكمة من توزيع النبي عليه السلام الغنائم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استنباط الدروس والعبر من الدرس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3970" w:type="dxa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lastRenderedPageBreak/>
              <w:t xml:space="preserve">دور المعلم: عرض أفكر و نشاط صفي قضية للنقاش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دور المتعلم: طرح الآراء ومناقشتها والخروج برأي متفق عليه.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التمهيد: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مراجعة في الدرس السابق ومن ثم الدخول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الى</w:t>
            </w:r>
            <w:proofErr w:type="spellEnd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الوحدة ببيان أهمية السيرة النبوية باستخدام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استراتيجية</w:t>
            </w:r>
            <w:proofErr w:type="spellEnd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البطاقات المروحية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العرض: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استخدام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اسلوب</w:t>
            </w:r>
            <w:proofErr w:type="spellEnd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الحوار والمناقشة وعرض القصص من قبل المعلم وطرح عدة أسئلة للمتعلم للوصول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الى</w:t>
            </w:r>
            <w:proofErr w:type="spellEnd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سبب الغزوة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يقوم المعلم بحضور معه خريطة لبيان مكان حنين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ودور المتعلم بتعين مكان حنين على الخريطة من خلال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اسلوب</w:t>
            </w:r>
            <w:proofErr w:type="spellEnd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العصف الذهني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lastRenderedPageBreak/>
              <w:t xml:space="preserve">استخدام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اسلوب</w:t>
            </w:r>
            <w:proofErr w:type="spellEnd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عرض القصص وذلك بحضور مقطع فيديو يبين حال المسلمين في غزوة حنين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عرض مشهد تمثيلي يبين شجاعة المسلمين في الغزوات </w:t>
            </w: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دور المعلم: تقسيم الطلبة </w:t>
            </w:r>
            <w:proofErr w:type="spellStart"/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الى</w:t>
            </w:r>
            <w:proofErr w:type="spellEnd"/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 مجموعات  وتوزيع الأدوار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دور المتعلم: تنفيذ النشاط بشكل تعاوني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استخدام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اسلوب</w:t>
            </w:r>
            <w:proofErr w:type="spellEnd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الاستنتاج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واسلوب</w:t>
            </w:r>
            <w:proofErr w:type="spellEnd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تحليل النصوص وعرض مقطع فيديو لأحد العلماء بتوضيح كيفية توزيع الغنائم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استخدام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اسلوب</w:t>
            </w:r>
            <w:proofErr w:type="spellEnd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العصف الذهني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واسلوب</w:t>
            </w:r>
            <w:proofErr w:type="spellEnd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الاستنتاج من قبل المعلم ودور المتعلم بالإجابة وبيان الدروس والعبر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الخاتمة : حل التقويم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2093" w:type="dxa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lastRenderedPageBreak/>
              <w:t xml:space="preserve">ــ طرح أسئلة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ــ تنفيذ ورقة عمل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ــ حل أسئلة الكتاب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</w:tc>
      </w:tr>
      <w:tr w:rsidR="00974100" w:rsidRPr="000373BF" w:rsidTr="00974100">
        <w:tc>
          <w:tcPr>
            <w:tcW w:w="1099" w:type="dxa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lastRenderedPageBreak/>
              <w:t>2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ــ</w:t>
            </w: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غزوة تبوك (9ه)</w:t>
            </w: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3260" w:type="dxa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يتوقع من الطلبة في نهاية الدرس أن يكونوا قادرين على: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_ بيان سبب غزوة تبوك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lastRenderedPageBreak/>
              <w:t xml:space="preserve">_ تحديد مكان تبوك على الخريطة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_ توضيح استعداد المسلمين للخروج للغزوة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_ الموازنة بين موقف المؤمنين وموقف المنافقين من الغزوة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_ بيان أهم النتائج المترتبة على الغزوة </w:t>
            </w:r>
          </w:p>
        </w:tc>
        <w:tc>
          <w:tcPr>
            <w:tcW w:w="3970" w:type="dxa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lastRenderedPageBreak/>
              <w:t xml:space="preserve">دور المعلم: طرح قضية 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أفكر</w:t>
            </w: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للنقاش</w:t>
            </w:r>
            <w:proofErr w:type="spellEnd"/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دور المتعلم: طرح الآراء ومناقشتها والخروج برأي متفق عليه.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التمهيد: مراجعة في الدرس السابق باستخدام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استراتيجية</w:t>
            </w:r>
            <w:proofErr w:type="spellEnd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الكرسي الساخن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العرض: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استخدام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اسلوب</w:t>
            </w:r>
            <w:proofErr w:type="spellEnd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الحوار والمناقشة وعرض القصص من قبل المعلم وطرح عدة أسئلة للمتعلم للوصول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الى</w:t>
            </w:r>
            <w:proofErr w:type="spellEnd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سبب الغزوة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lastRenderedPageBreak/>
              <w:t xml:space="preserve">يقوم المعلم بحضور معه خريطة لبيان مكان تبوك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ودور المتعلم بتعين مكان تبوك على الخريطة من خلال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اسلوب</w:t>
            </w:r>
            <w:proofErr w:type="spellEnd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العصف الذهني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استخدام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اسلوب</w:t>
            </w:r>
            <w:proofErr w:type="spellEnd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عرض القصص وذلك بحضور مقطع فيديو يبين استعداد المسلمين في غزوة تبوك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عرض مشهد تمثيلي يبين موقف المؤمنين الصادقين وموقف المنافقين من الغزوة مع التوجيه والتدريب من قبل المعلم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استخدام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اسلوب</w:t>
            </w:r>
            <w:proofErr w:type="spellEnd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الاستنتاج والتحليل  لبيان أهم النتائج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الخاتمة: حل التقويم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تكليف الطلبة بحل الواجب ألبيتي </w:t>
            </w:r>
          </w:p>
        </w:tc>
        <w:tc>
          <w:tcPr>
            <w:tcW w:w="2093" w:type="dxa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lastRenderedPageBreak/>
              <w:t>ــ طرح أسئلة تقويمية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ــ حل أسئلة الكتاب المقرر.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ــ اختبار قصير</w:t>
            </w: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</w:tr>
      <w:tr w:rsidR="00974100" w:rsidRPr="000373BF" w:rsidTr="00974100">
        <w:tc>
          <w:tcPr>
            <w:tcW w:w="1099" w:type="dxa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lastRenderedPageBreak/>
              <w:t>3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ــ</w:t>
            </w: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عام الوفود (9ه)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3260" w:type="dxa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يتوقع من الطلبة في نهاية الدرس أن يكونوا قادرين على: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_ تعليل سبب تسمية عام الوفود بهذا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الأسم</w:t>
            </w:r>
            <w:proofErr w:type="spellEnd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_ تعداد بعض أسماء الوفود التي قدمت على النبي عليه السلام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_ بيان مضامين الحوار بين الوفود والنبي عليه السلام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_ التمثيل على اتساع رقعة الدولة 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lastRenderedPageBreak/>
              <w:t>الإسلامية وعالميتها من خلال عام الوفود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_ بيان كيفية استقبال النبي عليه السلام للوفود</w:t>
            </w:r>
          </w:p>
        </w:tc>
        <w:tc>
          <w:tcPr>
            <w:tcW w:w="3970" w:type="dxa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lastRenderedPageBreak/>
              <w:t xml:space="preserve">دور المعلم: طرح قضية 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أفكر </w:t>
            </w: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للنقاش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دور المتعلم: طرح الآراء ومناقشتها والخروج برأي متفق عليه.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التمهيد: مراجعة في الدرس السابق باستخدام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استراتيجية</w:t>
            </w:r>
            <w:proofErr w:type="spellEnd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البطاقات البريدية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استخدام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اسلوب</w:t>
            </w:r>
            <w:proofErr w:type="spellEnd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الاستنتاج والعصف الذهني لتعليل سبب تسمية عام الوفود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دور المعلم: تقسيم الطلبة إلى مجموعات وتوزيع المهام.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دور المتعلم: قيام كل مجموعة بالمهمة الموكلة </w:t>
            </w:r>
            <w:proofErr w:type="spellStart"/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بها</w:t>
            </w:r>
            <w:proofErr w:type="spellEnd"/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 ( 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وفد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ثقيف</w:t>
            </w:r>
            <w:proofErr w:type="spellEnd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من الطائف، وفد بني تميم، وفد بني سعد، وفد بني أسد ،وفد عبد قيس)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عرض مشهد تمثيلي يبين مضامين الحوار بين الوفود والنبي عليه السلام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lastRenderedPageBreak/>
              <w:t xml:space="preserve"> استخدام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اسلوب</w:t>
            </w:r>
            <w:proofErr w:type="spellEnd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الحوار والمناقشة وعرض مقطع فيديو لأحد العلماء يتحدث عن عالمية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الاسلام</w:t>
            </w:r>
            <w:proofErr w:type="spellEnd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خلال عام الوفود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الحوار والمناقشة وعرض القصص ببيان كيفية استقبال النبي عليه السلام للوفود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الخاتمة : حل التقويم </w:t>
            </w:r>
          </w:p>
        </w:tc>
        <w:tc>
          <w:tcPr>
            <w:tcW w:w="2093" w:type="dxa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lastRenderedPageBreak/>
              <w:t xml:space="preserve">ــ ورقة عمل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ــ اختبار قصير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ــ حل أسئلة التقويم</w:t>
            </w:r>
          </w:p>
        </w:tc>
      </w:tr>
    </w:tbl>
    <w:p w:rsidR="00974100" w:rsidRPr="000373BF" w:rsidRDefault="00974100" w:rsidP="00974100">
      <w:pPr>
        <w:pStyle w:val="PreformattedText"/>
        <w:bidi/>
        <w:jc w:val="center"/>
        <w:rPr>
          <w:rFonts w:asciiTheme="minorBidi" w:hAnsiTheme="minorBidi" w:cstheme="minorBidi"/>
          <w:b/>
          <w:bCs/>
          <w:sz w:val="28"/>
          <w:szCs w:val="28"/>
          <w:rtl/>
          <w:lang w:bidi="ar-SA"/>
        </w:rPr>
      </w:pPr>
    </w:p>
    <w:p w:rsidR="00974100" w:rsidRPr="000373BF" w:rsidRDefault="00974100" w:rsidP="00974100">
      <w:pPr>
        <w:pStyle w:val="PreformattedText"/>
        <w:bidi/>
        <w:ind w:left="360"/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</w:pPr>
      <w:r w:rsidRPr="000373BF"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  <w:t xml:space="preserve">تم </w:t>
      </w:r>
      <w:proofErr w:type="spellStart"/>
      <w:r w:rsidRPr="000373BF"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  <w:t>بحمدلله</w:t>
      </w:r>
      <w:proofErr w:type="spellEnd"/>
      <w:r w:rsidRPr="000373BF"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  <w:t xml:space="preserve"> وفضله  </w:t>
      </w:r>
    </w:p>
    <w:p w:rsidR="00974100" w:rsidRPr="000373BF" w:rsidRDefault="00974100" w:rsidP="009F58EC">
      <w:pPr>
        <w:pStyle w:val="PreformattedText"/>
        <w:bidi/>
        <w:rPr>
          <w:rFonts w:asciiTheme="minorBidi" w:hAnsiTheme="minorBidi" w:cstheme="minorBidi"/>
          <w:b/>
          <w:bCs/>
          <w:sz w:val="28"/>
          <w:szCs w:val="28"/>
          <w:lang w:bidi="ar-JO"/>
        </w:rPr>
      </w:pPr>
      <w:r w:rsidRPr="000373BF">
        <w:rPr>
          <w:rFonts w:asciiTheme="minorBidi" w:hAnsiTheme="minorBidi" w:cstheme="minorBidi" w:hint="cs"/>
          <w:b/>
          <w:bCs/>
          <w:sz w:val="28"/>
          <w:szCs w:val="28"/>
          <w:rtl/>
          <w:lang w:bidi="ar-JO"/>
        </w:rPr>
        <w:t xml:space="preserve">                                        </w:t>
      </w:r>
      <w:proofErr w:type="spellStart"/>
      <w:r w:rsidRPr="000373BF">
        <w:rPr>
          <w:rFonts w:asciiTheme="minorBidi" w:hAnsiTheme="minorBidi" w:cstheme="minorBidi" w:hint="cs"/>
          <w:b/>
          <w:bCs/>
          <w:sz w:val="28"/>
          <w:szCs w:val="28"/>
          <w:rtl/>
          <w:lang w:bidi="ar-JO"/>
        </w:rPr>
        <w:t>اعداد</w:t>
      </w:r>
      <w:proofErr w:type="spellEnd"/>
      <w:r w:rsidRPr="000373BF">
        <w:rPr>
          <w:rFonts w:asciiTheme="minorBidi" w:hAnsiTheme="minorBidi" w:cstheme="minorBidi" w:hint="cs"/>
          <w:b/>
          <w:bCs/>
          <w:sz w:val="28"/>
          <w:szCs w:val="28"/>
          <w:rtl/>
          <w:lang w:bidi="ar-JO"/>
        </w:rPr>
        <w:t xml:space="preserve"> المعلمة : </w:t>
      </w:r>
      <w:proofErr w:type="spellStart"/>
      <w:r w:rsidRPr="000373BF">
        <w:rPr>
          <w:rFonts w:asciiTheme="minorBidi" w:hAnsiTheme="minorBidi" w:cstheme="minorBidi" w:hint="cs"/>
          <w:b/>
          <w:bCs/>
          <w:sz w:val="28"/>
          <w:szCs w:val="28"/>
          <w:rtl/>
          <w:lang w:bidi="ar-JO"/>
        </w:rPr>
        <w:t>خولة</w:t>
      </w:r>
      <w:proofErr w:type="spellEnd"/>
      <w:r w:rsidRPr="000373BF">
        <w:rPr>
          <w:rFonts w:asciiTheme="minorBidi" w:hAnsiTheme="minorBidi" w:cstheme="minorBidi" w:hint="cs"/>
          <w:b/>
          <w:bCs/>
          <w:sz w:val="28"/>
          <w:szCs w:val="28"/>
          <w:rtl/>
          <w:lang w:bidi="ar-JO"/>
        </w:rPr>
        <w:t xml:space="preserve"> </w:t>
      </w:r>
      <w:proofErr w:type="spellStart"/>
      <w:r w:rsidRPr="000373BF">
        <w:rPr>
          <w:rFonts w:asciiTheme="minorBidi" w:hAnsiTheme="minorBidi" w:cstheme="minorBidi" w:hint="cs"/>
          <w:b/>
          <w:bCs/>
          <w:sz w:val="28"/>
          <w:szCs w:val="28"/>
          <w:rtl/>
          <w:lang w:bidi="ar-JO"/>
        </w:rPr>
        <w:t>مريش</w:t>
      </w:r>
      <w:proofErr w:type="spellEnd"/>
    </w:p>
    <w:p w:rsidR="00974100" w:rsidRPr="000373BF" w:rsidRDefault="00974100" w:rsidP="00974100">
      <w:pPr>
        <w:rPr>
          <w:b/>
          <w:bCs/>
          <w:sz w:val="28"/>
          <w:szCs w:val="28"/>
          <w:lang w:bidi="ar-SA"/>
        </w:rPr>
      </w:pPr>
    </w:p>
    <w:p w:rsidR="009F58EC" w:rsidRPr="000373BF" w:rsidRDefault="009F58EC" w:rsidP="00974100">
      <w:pPr>
        <w:rPr>
          <w:b/>
          <w:bCs/>
          <w:sz w:val="28"/>
          <w:szCs w:val="28"/>
          <w:lang w:bidi="ar-SA"/>
        </w:rPr>
      </w:pPr>
    </w:p>
    <w:p w:rsidR="009F58EC" w:rsidRPr="000373BF" w:rsidRDefault="009F58EC" w:rsidP="00974100">
      <w:pPr>
        <w:rPr>
          <w:b/>
          <w:bCs/>
          <w:sz w:val="28"/>
          <w:szCs w:val="28"/>
          <w:lang w:bidi="ar-SA"/>
        </w:rPr>
      </w:pPr>
    </w:p>
    <w:p w:rsidR="009F58EC" w:rsidRPr="000373BF" w:rsidRDefault="009F58EC" w:rsidP="00974100">
      <w:pPr>
        <w:rPr>
          <w:b/>
          <w:bCs/>
          <w:sz w:val="28"/>
          <w:szCs w:val="28"/>
          <w:lang w:bidi="ar-SA"/>
        </w:rPr>
      </w:pPr>
    </w:p>
    <w:p w:rsidR="009F58EC" w:rsidRPr="000373BF" w:rsidRDefault="009F58EC" w:rsidP="00974100">
      <w:pPr>
        <w:rPr>
          <w:b/>
          <w:bCs/>
          <w:sz w:val="28"/>
          <w:szCs w:val="28"/>
          <w:lang w:bidi="ar-SA"/>
        </w:rPr>
      </w:pPr>
    </w:p>
    <w:p w:rsidR="009F58EC" w:rsidRPr="000373BF" w:rsidRDefault="009F58EC" w:rsidP="00974100">
      <w:pPr>
        <w:rPr>
          <w:b/>
          <w:bCs/>
          <w:sz w:val="28"/>
          <w:szCs w:val="28"/>
          <w:lang w:bidi="ar-SA"/>
        </w:rPr>
      </w:pPr>
    </w:p>
    <w:p w:rsidR="009F58EC" w:rsidRPr="000373BF" w:rsidRDefault="009F58EC" w:rsidP="00974100">
      <w:pPr>
        <w:rPr>
          <w:b/>
          <w:bCs/>
          <w:sz w:val="28"/>
          <w:szCs w:val="28"/>
          <w:lang w:bidi="ar-SA"/>
        </w:rPr>
      </w:pPr>
    </w:p>
    <w:p w:rsidR="009F58EC" w:rsidRPr="000373BF" w:rsidRDefault="009F58EC" w:rsidP="00974100">
      <w:pPr>
        <w:rPr>
          <w:b/>
          <w:bCs/>
          <w:sz w:val="28"/>
          <w:szCs w:val="28"/>
          <w:lang w:bidi="ar-SA"/>
        </w:rPr>
      </w:pPr>
    </w:p>
    <w:p w:rsidR="009F58EC" w:rsidRPr="000373BF" w:rsidRDefault="009F58EC" w:rsidP="00974100">
      <w:pPr>
        <w:rPr>
          <w:b/>
          <w:bCs/>
          <w:sz w:val="28"/>
          <w:szCs w:val="28"/>
          <w:lang w:bidi="ar-SA"/>
        </w:rPr>
      </w:pPr>
    </w:p>
    <w:p w:rsidR="009F58EC" w:rsidRPr="000373BF" w:rsidRDefault="009F58EC" w:rsidP="00974100">
      <w:pPr>
        <w:rPr>
          <w:b/>
          <w:bCs/>
          <w:sz w:val="28"/>
          <w:szCs w:val="28"/>
          <w:lang w:bidi="ar-SA"/>
        </w:rPr>
      </w:pPr>
    </w:p>
    <w:p w:rsidR="009F58EC" w:rsidRPr="000373BF" w:rsidRDefault="009F58EC" w:rsidP="00974100">
      <w:pPr>
        <w:rPr>
          <w:b/>
          <w:bCs/>
          <w:sz w:val="28"/>
          <w:szCs w:val="28"/>
          <w:lang w:bidi="ar-SA"/>
        </w:rPr>
      </w:pPr>
    </w:p>
    <w:p w:rsidR="009F58EC" w:rsidRPr="000373BF" w:rsidRDefault="009F58EC" w:rsidP="00974100">
      <w:pPr>
        <w:rPr>
          <w:b/>
          <w:bCs/>
          <w:sz w:val="28"/>
          <w:szCs w:val="28"/>
          <w:lang w:bidi="ar-SA"/>
        </w:rPr>
      </w:pPr>
    </w:p>
    <w:p w:rsidR="009F58EC" w:rsidRPr="000373BF" w:rsidRDefault="009F58EC" w:rsidP="00974100">
      <w:pPr>
        <w:rPr>
          <w:b/>
          <w:bCs/>
          <w:sz w:val="28"/>
          <w:szCs w:val="28"/>
          <w:lang w:bidi="ar-SA"/>
        </w:rPr>
      </w:pPr>
    </w:p>
    <w:p w:rsidR="009F58EC" w:rsidRPr="000373BF" w:rsidRDefault="009F58EC" w:rsidP="00974100">
      <w:pPr>
        <w:rPr>
          <w:b/>
          <w:bCs/>
          <w:sz w:val="28"/>
          <w:szCs w:val="28"/>
          <w:lang w:bidi="ar-SA"/>
        </w:rPr>
      </w:pPr>
    </w:p>
    <w:p w:rsidR="009F58EC" w:rsidRPr="000373BF" w:rsidRDefault="009F58EC" w:rsidP="00974100">
      <w:pPr>
        <w:rPr>
          <w:b/>
          <w:bCs/>
          <w:sz w:val="28"/>
          <w:szCs w:val="28"/>
          <w:lang w:bidi="ar-SA"/>
        </w:rPr>
      </w:pPr>
    </w:p>
    <w:p w:rsidR="009F58EC" w:rsidRPr="000373BF" w:rsidRDefault="009F58EC" w:rsidP="00974100">
      <w:pPr>
        <w:rPr>
          <w:b/>
          <w:bCs/>
          <w:sz w:val="28"/>
          <w:szCs w:val="28"/>
          <w:lang w:bidi="ar-SA"/>
        </w:rPr>
      </w:pPr>
    </w:p>
    <w:p w:rsidR="009F58EC" w:rsidRPr="000373BF" w:rsidRDefault="009F58EC" w:rsidP="00974100">
      <w:pPr>
        <w:rPr>
          <w:b/>
          <w:bCs/>
          <w:sz w:val="28"/>
          <w:szCs w:val="28"/>
          <w:lang w:bidi="ar-SA"/>
        </w:rPr>
      </w:pPr>
    </w:p>
    <w:p w:rsidR="009F58EC" w:rsidRPr="000373BF" w:rsidRDefault="009F58EC" w:rsidP="00974100">
      <w:pPr>
        <w:rPr>
          <w:b/>
          <w:bCs/>
          <w:sz w:val="28"/>
          <w:szCs w:val="28"/>
          <w:lang w:bidi="ar-SA"/>
        </w:rPr>
      </w:pPr>
    </w:p>
    <w:p w:rsidR="009F58EC" w:rsidRPr="000373BF" w:rsidRDefault="009F58EC" w:rsidP="00974100">
      <w:pPr>
        <w:rPr>
          <w:b/>
          <w:bCs/>
          <w:sz w:val="28"/>
          <w:szCs w:val="28"/>
          <w:lang w:bidi="ar-SA"/>
        </w:rPr>
      </w:pPr>
    </w:p>
    <w:p w:rsidR="009F58EC" w:rsidRPr="000373BF" w:rsidRDefault="009F58EC" w:rsidP="00974100">
      <w:pPr>
        <w:rPr>
          <w:b/>
          <w:bCs/>
          <w:sz w:val="28"/>
          <w:szCs w:val="28"/>
          <w:lang w:bidi="ar-SA"/>
        </w:rPr>
      </w:pPr>
    </w:p>
    <w:p w:rsidR="009F58EC" w:rsidRPr="000373BF" w:rsidRDefault="009F58EC" w:rsidP="00974100">
      <w:pPr>
        <w:rPr>
          <w:b/>
          <w:bCs/>
          <w:sz w:val="28"/>
          <w:szCs w:val="28"/>
          <w:lang w:bidi="ar-SA"/>
        </w:rPr>
      </w:pPr>
    </w:p>
    <w:p w:rsidR="009F58EC" w:rsidRPr="000373BF" w:rsidRDefault="009F58EC" w:rsidP="00974100">
      <w:pPr>
        <w:rPr>
          <w:b/>
          <w:bCs/>
          <w:sz w:val="28"/>
          <w:szCs w:val="28"/>
          <w:lang w:bidi="ar-SA"/>
        </w:rPr>
      </w:pPr>
    </w:p>
    <w:p w:rsidR="009F58EC" w:rsidRPr="000373BF" w:rsidRDefault="009F58EC" w:rsidP="00974100">
      <w:pPr>
        <w:rPr>
          <w:b/>
          <w:bCs/>
          <w:sz w:val="28"/>
          <w:szCs w:val="28"/>
          <w:lang w:bidi="ar-SA"/>
        </w:rPr>
      </w:pPr>
    </w:p>
    <w:p w:rsidR="009F58EC" w:rsidRPr="000373BF" w:rsidRDefault="009F58EC" w:rsidP="00974100">
      <w:pPr>
        <w:rPr>
          <w:b/>
          <w:bCs/>
          <w:sz w:val="28"/>
          <w:szCs w:val="28"/>
          <w:lang w:bidi="ar-SA"/>
        </w:rPr>
      </w:pPr>
    </w:p>
    <w:p w:rsidR="009F58EC" w:rsidRPr="000373BF" w:rsidRDefault="009F58EC" w:rsidP="00974100">
      <w:pPr>
        <w:rPr>
          <w:b/>
          <w:bCs/>
          <w:sz w:val="28"/>
          <w:szCs w:val="28"/>
          <w:lang w:bidi="ar-SA"/>
        </w:rPr>
      </w:pPr>
    </w:p>
    <w:p w:rsidR="009F58EC" w:rsidRPr="000373BF" w:rsidRDefault="009F58EC" w:rsidP="00974100">
      <w:pPr>
        <w:rPr>
          <w:b/>
          <w:bCs/>
          <w:sz w:val="28"/>
          <w:szCs w:val="28"/>
          <w:lang w:bidi="ar-SA"/>
        </w:rPr>
      </w:pPr>
    </w:p>
    <w:p w:rsidR="009F58EC" w:rsidRPr="000373BF" w:rsidRDefault="009F58EC" w:rsidP="00974100">
      <w:pPr>
        <w:rPr>
          <w:b/>
          <w:bCs/>
          <w:sz w:val="28"/>
          <w:szCs w:val="28"/>
          <w:lang w:bidi="ar-SA"/>
        </w:rPr>
      </w:pPr>
    </w:p>
    <w:p w:rsidR="009F58EC" w:rsidRPr="000373BF" w:rsidRDefault="009F58EC" w:rsidP="00974100">
      <w:pPr>
        <w:rPr>
          <w:b/>
          <w:bCs/>
          <w:sz w:val="28"/>
          <w:szCs w:val="28"/>
          <w:lang w:bidi="ar-SA"/>
        </w:rPr>
      </w:pPr>
    </w:p>
    <w:p w:rsidR="009F58EC" w:rsidRPr="000373BF" w:rsidRDefault="009F58EC" w:rsidP="00974100">
      <w:pPr>
        <w:rPr>
          <w:b/>
          <w:bCs/>
          <w:sz w:val="28"/>
          <w:szCs w:val="28"/>
          <w:lang w:bidi="ar-SA"/>
        </w:rPr>
      </w:pPr>
    </w:p>
    <w:p w:rsidR="009F58EC" w:rsidRPr="000373BF" w:rsidRDefault="009F58EC" w:rsidP="00974100">
      <w:pPr>
        <w:rPr>
          <w:b/>
          <w:bCs/>
          <w:sz w:val="28"/>
          <w:szCs w:val="28"/>
          <w:lang w:bidi="ar-SA"/>
        </w:rPr>
      </w:pPr>
    </w:p>
    <w:p w:rsidR="00974100" w:rsidRPr="000373BF" w:rsidRDefault="00974100" w:rsidP="00974100">
      <w:pPr>
        <w:rPr>
          <w:b/>
          <w:bCs/>
          <w:sz w:val="28"/>
          <w:szCs w:val="28"/>
          <w:lang w:bidi="ar-SA"/>
        </w:rPr>
      </w:pPr>
    </w:p>
    <w:p w:rsidR="00974100" w:rsidRPr="000373BF" w:rsidRDefault="009F58EC" w:rsidP="009F58EC">
      <w:pPr>
        <w:pStyle w:val="PreformattedText"/>
        <w:bidi/>
        <w:jc w:val="center"/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</w:pPr>
      <w:r w:rsidRPr="000373BF"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  <w:lastRenderedPageBreak/>
        <w:t xml:space="preserve">" </w:t>
      </w:r>
      <w:r w:rsidRPr="000373BF"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  <w:t>نموذج تخطيط بالمخرجات</w:t>
      </w:r>
      <w:r w:rsidRPr="000373BF"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  <w:t>"</w:t>
      </w:r>
    </w:p>
    <w:p w:rsidR="00974100" w:rsidRPr="000373BF" w:rsidRDefault="00974100" w:rsidP="00974100">
      <w:pPr>
        <w:pStyle w:val="PreformattedText"/>
        <w:bidi/>
        <w:jc w:val="center"/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</w:pPr>
    </w:p>
    <w:tbl>
      <w:tblPr>
        <w:tblStyle w:val="a3"/>
        <w:bidiVisual/>
        <w:tblW w:w="0" w:type="auto"/>
        <w:tblLook w:val="04A0"/>
      </w:tblPr>
      <w:tblGrid>
        <w:gridCol w:w="2463"/>
        <w:gridCol w:w="2463"/>
        <w:gridCol w:w="2464"/>
        <w:gridCol w:w="2924"/>
      </w:tblGrid>
      <w:tr w:rsidR="00974100" w:rsidRPr="000373BF" w:rsidTr="00974100">
        <w:tc>
          <w:tcPr>
            <w:tcW w:w="2463" w:type="dxa"/>
            <w:shd w:val="clear" w:color="auto" w:fill="D9D9D9" w:themeFill="background1" w:themeFillShade="D9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المبحث</w:t>
            </w:r>
          </w:p>
        </w:tc>
        <w:tc>
          <w:tcPr>
            <w:tcW w:w="2463" w:type="dxa"/>
            <w:shd w:val="clear" w:color="auto" w:fill="D9D9D9" w:themeFill="background1" w:themeFillShade="D9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الصف</w:t>
            </w:r>
          </w:p>
        </w:tc>
        <w:tc>
          <w:tcPr>
            <w:tcW w:w="2464" w:type="dxa"/>
            <w:shd w:val="clear" w:color="auto" w:fill="D9D9D9" w:themeFill="background1" w:themeFillShade="D9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عنوان الوحدة</w:t>
            </w:r>
          </w:p>
        </w:tc>
        <w:tc>
          <w:tcPr>
            <w:tcW w:w="2924" w:type="dxa"/>
            <w:shd w:val="clear" w:color="auto" w:fill="D9D9D9" w:themeFill="background1" w:themeFillShade="D9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عدد الحصص</w:t>
            </w:r>
          </w:p>
        </w:tc>
      </w:tr>
      <w:tr w:rsidR="00974100" w:rsidRPr="000373BF" w:rsidTr="00974100">
        <w:tc>
          <w:tcPr>
            <w:tcW w:w="2463" w:type="dxa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التربية الإسلامية </w:t>
            </w:r>
          </w:p>
        </w:tc>
        <w:tc>
          <w:tcPr>
            <w:tcW w:w="2463" w:type="dxa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الصف ا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لعاشر</w:t>
            </w:r>
          </w:p>
        </w:tc>
        <w:tc>
          <w:tcPr>
            <w:tcW w:w="2464" w:type="dxa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فقه الإسلامي</w:t>
            </w:r>
          </w:p>
        </w:tc>
        <w:tc>
          <w:tcPr>
            <w:tcW w:w="2924" w:type="dxa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6</w:t>
            </w:r>
          </w:p>
        </w:tc>
      </w:tr>
    </w:tbl>
    <w:p w:rsidR="00974100" w:rsidRPr="000373BF" w:rsidRDefault="00974100" w:rsidP="00974100">
      <w:pPr>
        <w:pStyle w:val="PreformattedText"/>
        <w:bidi/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</w:pPr>
    </w:p>
    <w:tbl>
      <w:tblPr>
        <w:tblStyle w:val="a3"/>
        <w:bidiVisual/>
        <w:tblW w:w="0" w:type="auto"/>
        <w:tblLook w:val="04A0"/>
      </w:tblPr>
      <w:tblGrid>
        <w:gridCol w:w="10314"/>
      </w:tblGrid>
      <w:tr w:rsidR="00974100" w:rsidRPr="000373BF" w:rsidTr="00974100">
        <w:tc>
          <w:tcPr>
            <w:tcW w:w="10314" w:type="dxa"/>
            <w:shd w:val="clear" w:color="auto" w:fill="D9D9D9" w:themeFill="background1" w:themeFillShade="D9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الفكرة الكبرى للوحدة:</w:t>
            </w:r>
          </w:p>
        </w:tc>
      </w:tr>
      <w:tr w:rsidR="00974100" w:rsidRPr="000373BF" w:rsidTr="00974100">
        <w:tc>
          <w:tcPr>
            <w:tcW w:w="10314" w:type="dxa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بيان معرفة الفقه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الاسلامي</w:t>
            </w:r>
            <w:proofErr w:type="spellEnd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وأدلة الأحكام - يصلح المسلم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اعماله</w:t>
            </w:r>
            <w:proofErr w:type="spellEnd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ويعرف واجباته وحقوقه اتجاه ربه والناس- ومعرفة فقهاء الإسلام الذين يرجع إليهم </w:t>
            </w: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 .</w:t>
            </w:r>
          </w:p>
        </w:tc>
      </w:tr>
    </w:tbl>
    <w:p w:rsidR="00974100" w:rsidRPr="000373BF" w:rsidRDefault="00974100" w:rsidP="00974100">
      <w:pPr>
        <w:pStyle w:val="PreformattedText"/>
        <w:bidi/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</w:pPr>
    </w:p>
    <w:tbl>
      <w:tblPr>
        <w:tblStyle w:val="a3"/>
        <w:bidiVisual/>
        <w:tblW w:w="0" w:type="auto"/>
        <w:tblLook w:val="04A0"/>
      </w:tblPr>
      <w:tblGrid>
        <w:gridCol w:w="10314"/>
      </w:tblGrid>
      <w:tr w:rsidR="00974100" w:rsidRPr="000373BF" w:rsidTr="00974100">
        <w:tc>
          <w:tcPr>
            <w:tcW w:w="10314" w:type="dxa"/>
            <w:shd w:val="clear" w:color="auto" w:fill="D9D9D9" w:themeFill="background1" w:themeFillShade="D9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المخرجات التعليمية </w:t>
            </w:r>
            <w:proofErr w:type="spellStart"/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التعلمية</w:t>
            </w:r>
            <w:proofErr w:type="spellEnd"/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:</w:t>
            </w:r>
          </w:p>
        </w:tc>
      </w:tr>
      <w:tr w:rsidR="00974100" w:rsidRPr="000373BF" w:rsidTr="00974100">
        <w:tc>
          <w:tcPr>
            <w:tcW w:w="10314" w:type="dxa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طلبة قادرون على: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_  أبحاث علمية تخدم الفقه الإسلامي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_ وسائل تعليمية متنوعة حول وحدة الفقه الإسلامي</w:t>
            </w: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 _  </w:t>
            </w: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عروض </w:t>
            </w:r>
            <w:proofErr w:type="spellStart"/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تقديمية</w:t>
            </w:r>
            <w:proofErr w:type="spellEnd"/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proofErr w:type="spellStart"/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مح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و</w:t>
            </w: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سبة</w:t>
            </w:r>
            <w:proofErr w:type="spellEnd"/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 حول 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الحكم الشرعي وأنواعه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_  </w:t>
            </w: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تجارب عملية حول الوحدة الدراسية.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JO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_  </w:t>
            </w: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والخروج بحلول للأنشطة التعليمية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</w:tr>
    </w:tbl>
    <w:p w:rsidR="00974100" w:rsidRPr="000373BF" w:rsidRDefault="00974100" w:rsidP="00974100">
      <w:pPr>
        <w:pStyle w:val="PreformattedText"/>
        <w:bidi/>
        <w:jc w:val="center"/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</w:pPr>
    </w:p>
    <w:tbl>
      <w:tblPr>
        <w:tblStyle w:val="a3"/>
        <w:bidiVisual/>
        <w:tblW w:w="0" w:type="auto"/>
        <w:tblLook w:val="04A0"/>
      </w:tblPr>
      <w:tblGrid>
        <w:gridCol w:w="3284"/>
        <w:gridCol w:w="3285"/>
        <w:gridCol w:w="3745"/>
      </w:tblGrid>
      <w:tr w:rsidR="00974100" w:rsidRPr="000373BF" w:rsidTr="00974100">
        <w:tc>
          <w:tcPr>
            <w:tcW w:w="3284" w:type="dxa"/>
            <w:shd w:val="clear" w:color="auto" w:fill="D9D9D9" w:themeFill="background1" w:themeFillShade="D9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المعارف</w:t>
            </w:r>
          </w:p>
        </w:tc>
        <w:tc>
          <w:tcPr>
            <w:tcW w:w="3285" w:type="dxa"/>
            <w:shd w:val="clear" w:color="auto" w:fill="D9D9D9" w:themeFill="background1" w:themeFillShade="D9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المهارات</w:t>
            </w:r>
          </w:p>
        </w:tc>
        <w:tc>
          <w:tcPr>
            <w:tcW w:w="3745" w:type="dxa"/>
            <w:shd w:val="clear" w:color="auto" w:fill="D9D9D9" w:themeFill="background1" w:themeFillShade="D9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القيم والاتجاهات</w:t>
            </w:r>
          </w:p>
        </w:tc>
      </w:tr>
      <w:tr w:rsidR="00974100" w:rsidRPr="000373BF" w:rsidTr="00974100">
        <w:tc>
          <w:tcPr>
            <w:tcW w:w="3284" w:type="dxa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الفقه ، أصول الفقه، الحكم الشرعي، الحكم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التكليفي</w:t>
            </w:r>
            <w:proofErr w:type="spellEnd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، الواجب ،المندوب، الحرام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المكروه، المباح ،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المنخنقة</w:t>
            </w:r>
            <w:proofErr w:type="spellEnd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،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الموقوذة</w:t>
            </w:r>
            <w:proofErr w:type="spellEnd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، المتردية،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النطيحة</w:t>
            </w:r>
            <w:proofErr w:type="spellEnd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</w:p>
        </w:tc>
        <w:tc>
          <w:tcPr>
            <w:tcW w:w="3285" w:type="dxa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الفرق بين الفقه وأصول الفقه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توضيح أنواع الحكم الشرعي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التكليفي</w:t>
            </w:r>
            <w:proofErr w:type="spellEnd"/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تعليل الحكمة من تحريم بعض الأطعمة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والأشربة</w:t>
            </w:r>
            <w:proofErr w:type="spellEnd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3745" w:type="dxa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معرفة فقهاء الإسلام الذين يرجع إليهم </w:t>
            </w: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 .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الالتزام بالأحكام الشرعية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تجنب الأطعمة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والأشربة</w:t>
            </w:r>
            <w:proofErr w:type="spellEnd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المحرمة </w:t>
            </w:r>
          </w:p>
        </w:tc>
      </w:tr>
    </w:tbl>
    <w:p w:rsidR="00974100" w:rsidRDefault="00974100" w:rsidP="00974100">
      <w:pPr>
        <w:pStyle w:val="PreformattedText"/>
        <w:bidi/>
        <w:jc w:val="center"/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</w:pPr>
    </w:p>
    <w:p w:rsidR="000373BF" w:rsidRDefault="000373BF" w:rsidP="000373BF">
      <w:pPr>
        <w:pStyle w:val="PreformattedText"/>
        <w:bidi/>
        <w:jc w:val="center"/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</w:pPr>
    </w:p>
    <w:p w:rsidR="000373BF" w:rsidRDefault="000373BF" w:rsidP="000373BF">
      <w:pPr>
        <w:pStyle w:val="PreformattedText"/>
        <w:bidi/>
        <w:jc w:val="center"/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</w:pPr>
    </w:p>
    <w:p w:rsidR="000373BF" w:rsidRPr="000373BF" w:rsidRDefault="000373BF" w:rsidP="000373BF">
      <w:pPr>
        <w:pStyle w:val="PreformattedText"/>
        <w:bidi/>
        <w:jc w:val="center"/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</w:pPr>
    </w:p>
    <w:tbl>
      <w:tblPr>
        <w:tblStyle w:val="a3"/>
        <w:bidiVisual/>
        <w:tblW w:w="0" w:type="auto"/>
        <w:tblLook w:val="04A0"/>
      </w:tblPr>
      <w:tblGrid>
        <w:gridCol w:w="8329"/>
        <w:gridCol w:w="2093"/>
      </w:tblGrid>
      <w:tr w:rsidR="00974100" w:rsidRPr="000373BF" w:rsidTr="00974100">
        <w:tc>
          <w:tcPr>
            <w:tcW w:w="8329" w:type="dxa"/>
            <w:shd w:val="clear" w:color="auto" w:fill="D9D9D9" w:themeFill="background1" w:themeFillShade="D9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lastRenderedPageBreak/>
              <w:t>المهام التعليمية الرئيسة في الوحدة</w:t>
            </w:r>
          </w:p>
        </w:tc>
        <w:tc>
          <w:tcPr>
            <w:tcW w:w="2093" w:type="dxa"/>
            <w:shd w:val="clear" w:color="auto" w:fill="D9D9D9" w:themeFill="background1" w:themeFillShade="D9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أداة التقويم</w:t>
            </w:r>
          </w:p>
        </w:tc>
      </w:tr>
      <w:tr w:rsidR="00974100" w:rsidRPr="000373BF" w:rsidTr="00974100">
        <w:tc>
          <w:tcPr>
            <w:tcW w:w="8329" w:type="dxa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_ إعداد  أبحاث علمية تخدم الفقه الإسلامي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_  إعداد وسائل تعليمية متنوعة حول وحدة الفقه الإسلامي</w:t>
            </w: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 _  إعداد </w:t>
            </w: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عروض </w:t>
            </w:r>
            <w:proofErr w:type="spellStart"/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تقديمية</w:t>
            </w:r>
            <w:proofErr w:type="spellEnd"/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proofErr w:type="spellStart"/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مح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و</w:t>
            </w: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سبة</w:t>
            </w:r>
            <w:proofErr w:type="spellEnd"/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 حول 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الحكم الشرعي وأنواعه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_   إعداد </w:t>
            </w: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تجارب عملية حول الوحدة الدراسية.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_  </w:t>
            </w: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الخروج بحلول للأنشطة التعليمية</w:t>
            </w:r>
          </w:p>
        </w:tc>
        <w:tc>
          <w:tcPr>
            <w:tcW w:w="2093" w:type="dxa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ــ اختبارات يومية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ــ أوراق عمل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ــ حل أسئلة الكتاب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ــ استخدام المكتبة والانترنت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إعدادا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تقاريروأبحاث</w:t>
            </w:r>
            <w:proofErr w:type="spellEnd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. </w:t>
            </w: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</w:tr>
    </w:tbl>
    <w:p w:rsidR="00974100" w:rsidRPr="000373BF" w:rsidRDefault="00974100" w:rsidP="00974100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tbl>
      <w:tblPr>
        <w:tblStyle w:val="a3"/>
        <w:bidiVisual/>
        <w:tblW w:w="0" w:type="auto"/>
        <w:tblLook w:val="04A0"/>
      </w:tblPr>
      <w:tblGrid>
        <w:gridCol w:w="1099"/>
        <w:gridCol w:w="3260"/>
        <w:gridCol w:w="3970"/>
        <w:gridCol w:w="2276"/>
      </w:tblGrid>
      <w:tr w:rsidR="00974100" w:rsidRPr="000373BF" w:rsidTr="00974100">
        <w:tc>
          <w:tcPr>
            <w:tcW w:w="1099" w:type="dxa"/>
            <w:shd w:val="clear" w:color="auto" w:fill="D9D9D9" w:themeFill="background1" w:themeFillShade="D9"/>
            <w:vAlign w:val="center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رقم الدرس وعنوانه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الأهداف التعليمية </w:t>
            </w:r>
            <w:proofErr w:type="spellStart"/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التعلمية</w:t>
            </w:r>
            <w:proofErr w:type="spellEnd"/>
          </w:p>
        </w:tc>
        <w:tc>
          <w:tcPr>
            <w:tcW w:w="3970" w:type="dxa"/>
            <w:shd w:val="clear" w:color="auto" w:fill="D9D9D9" w:themeFill="background1" w:themeFillShade="D9"/>
            <w:vAlign w:val="center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أنشطة الدرس (دور المعلم، دور المتعلم)</w:t>
            </w:r>
          </w:p>
        </w:tc>
        <w:tc>
          <w:tcPr>
            <w:tcW w:w="2093" w:type="dxa"/>
            <w:shd w:val="clear" w:color="auto" w:fill="D9D9D9" w:themeFill="background1" w:themeFillShade="D9"/>
            <w:vAlign w:val="center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التقويم</w:t>
            </w:r>
          </w:p>
        </w:tc>
      </w:tr>
      <w:tr w:rsidR="00974100" w:rsidRPr="000373BF" w:rsidTr="00974100">
        <w:tc>
          <w:tcPr>
            <w:tcW w:w="1099" w:type="dxa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1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ــ</w:t>
            </w: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الفقه الإسلامي وأصوله</w:t>
            </w: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3260" w:type="dxa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يتوقع من الطلبة في نهاية الدرس أن يكونوا قادرين على: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_ تعريف الفقه وأصوله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_ التفريق بين الفقه وأصوله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_ بيان نشأة علم الفقه وأصوله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_ توضيح أهمية الفقه وأصوله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_ بيان بعض المذاهب الفقهية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_ التمثيل على القواعد الأصولية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3970" w:type="dxa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التمهيد: مراجعة في الدرس السابق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باستراتيجية</w:t>
            </w:r>
            <w:proofErr w:type="spellEnd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البطاقات المروحية ومن ثم الدخول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الى</w:t>
            </w:r>
            <w:proofErr w:type="spellEnd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الوحدة ب مناقشة الطلاب حول مفهوم الفقه الإسلامي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العرض: </w:t>
            </w:r>
          </w:p>
          <w:p w:rsidR="00974100" w:rsidRPr="000373BF" w:rsidRDefault="00974100" w:rsidP="00974100">
            <w:pPr>
              <w:bidi/>
              <w:jc w:val="lowKashida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73BF">
              <w:rPr>
                <w:b/>
                <w:bCs/>
                <w:sz w:val="28"/>
                <w:szCs w:val="28"/>
                <w:rtl/>
                <w:cs/>
              </w:rPr>
              <w:t xml:space="preserve">- 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تقو</w:t>
            </w: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JO"/>
              </w:rPr>
              <w:t>م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JO"/>
              </w:rPr>
              <w:t>ال</w:t>
            </w:r>
            <w:proofErr w:type="spellEnd"/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معلمة بتقسيم الطالبات إلى </w:t>
            </w: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JO"/>
              </w:rPr>
              <w:t>خمس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 مجموعات تعاونية 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  <w:t>(5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طالبات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  <w:t xml:space="preserve">) 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bidi="ar-SA"/>
              </w:rPr>
              <w:t>في كل مجموعة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  <w:t>.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وتكليف كل  مجموعة بتحقيق هدف من أهداف الدرس 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  <w:t>.</w:t>
            </w:r>
          </w:p>
          <w:p w:rsidR="00974100" w:rsidRPr="000373BF" w:rsidRDefault="00974100" w:rsidP="00974100">
            <w:pPr>
              <w:bidi/>
              <w:jc w:val="lowKashida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  <w:t xml:space="preserve">- 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bidi="ar-SA"/>
              </w:rPr>
              <w:t xml:space="preserve">تقوم المجموعة الأولى 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بكتابة أهداف الدرس على السبورة بطريقة الخريطة </w:t>
            </w:r>
            <w:proofErr w:type="spellStart"/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المفاهيمية</w:t>
            </w:r>
            <w:proofErr w:type="spellEnd"/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 ومناقشتها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  <w:t>.</w:t>
            </w:r>
          </w:p>
          <w:p w:rsidR="00974100" w:rsidRPr="000373BF" w:rsidRDefault="00974100" w:rsidP="00974100">
            <w:pPr>
              <w:bidi/>
              <w:jc w:val="lowKashida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  <w:t xml:space="preserve">- 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bidi="ar-SA"/>
              </w:rPr>
              <w:t>توجه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المعلمة النقاش وتعزز الحوار الفعال بين الطالبات وتطرح أسئلة متنوعة وتقوّم أداء الطالبات خلال شرحهنّ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  <w:t xml:space="preserve">. </w:t>
            </w:r>
          </w:p>
          <w:p w:rsidR="00974100" w:rsidRPr="000373BF" w:rsidRDefault="00974100" w:rsidP="00974100">
            <w:pPr>
              <w:bidi/>
              <w:jc w:val="lowKashida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  <w:t xml:space="preserve">- 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bidi="ar-SA"/>
              </w:rPr>
              <w:t xml:space="preserve">تقوم المجموعة الثانية </w:t>
            </w: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JO"/>
              </w:rPr>
              <w:t xml:space="preserve">بتعريف الفقه وأصوله من خلال </w:t>
            </w:r>
            <w:proofErr w:type="spellStart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JO"/>
              </w:rPr>
              <w:t>اسلوب</w:t>
            </w:r>
            <w:proofErr w:type="spellEnd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JO"/>
              </w:rPr>
              <w:t xml:space="preserve"> الحوار والمناقشة  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  <w:t>.</w:t>
            </w:r>
          </w:p>
          <w:p w:rsidR="00974100" w:rsidRPr="000373BF" w:rsidRDefault="00974100" w:rsidP="00974100">
            <w:pPr>
              <w:bidi/>
              <w:jc w:val="lowKashida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  <w:t>-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 تكلف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المعلمة المجموعة بطرح أسئلة متنوعة حول الهدف ومشاركتها زميلاتهن وتدوينها على الكتاب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  <w:t>.</w:t>
            </w:r>
          </w:p>
          <w:p w:rsidR="00974100" w:rsidRPr="000373BF" w:rsidRDefault="00974100" w:rsidP="00974100">
            <w:pPr>
              <w:bidi/>
              <w:jc w:val="lowKashida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JO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  <w:t xml:space="preserve">- 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bidi="ar-SA"/>
              </w:rPr>
              <w:t xml:space="preserve">تقوم المجموعة الثالثة </w:t>
            </w: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JO"/>
              </w:rPr>
              <w:t xml:space="preserve">ببيان الفرق بين الفقه وأصول الفقه من خلال </w:t>
            </w:r>
            <w:proofErr w:type="spellStart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JO"/>
              </w:rPr>
              <w:t>استراتيجية</w:t>
            </w:r>
            <w:proofErr w:type="spellEnd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JO"/>
              </w:rPr>
              <w:t xml:space="preserve"> </w:t>
            </w: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JO"/>
              </w:rPr>
              <w:lastRenderedPageBreak/>
              <w:t xml:space="preserve">ضرب الأمثال </w:t>
            </w:r>
          </w:p>
          <w:p w:rsidR="00974100" w:rsidRPr="000373BF" w:rsidRDefault="00974100" w:rsidP="00974100">
            <w:pPr>
              <w:bidi/>
              <w:jc w:val="lowKashida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  <w:t xml:space="preserve">- 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bidi="ar-SA"/>
              </w:rPr>
              <w:t>تكلف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المعلمة المجموعة بطرح أسئلة متنوعة حول الهدف ومشاركتها زميلاتهن وتدوينها على الكتاب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  <w:t>.</w:t>
            </w:r>
          </w:p>
          <w:p w:rsidR="00974100" w:rsidRPr="000373BF" w:rsidRDefault="00974100" w:rsidP="00974100">
            <w:pPr>
              <w:bidi/>
              <w:jc w:val="lowKashida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  <w:t xml:space="preserve">- </w:t>
            </w:r>
            <w:proofErr w:type="spellStart"/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bidi="ar-SA"/>
              </w:rPr>
              <w:t>تعززالمعلمة</w:t>
            </w:r>
            <w:proofErr w:type="spellEnd"/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bidi="ar-SA"/>
              </w:rPr>
              <w:t xml:space="preserve"> </w:t>
            </w:r>
            <w:proofErr w:type="spellStart"/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bidi="ar-SA"/>
              </w:rPr>
              <w:t>نتاجات</w:t>
            </w:r>
            <w:proofErr w:type="spellEnd"/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bidi="ar-SA"/>
              </w:rPr>
              <w:t xml:space="preserve"> الطالبات وتقدرها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  <w:t xml:space="preserve">. </w:t>
            </w:r>
          </w:p>
          <w:p w:rsidR="00974100" w:rsidRPr="000373BF" w:rsidRDefault="00974100" w:rsidP="00974100">
            <w:pPr>
              <w:bidi/>
              <w:jc w:val="lowKashida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  <w:t xml:space="preserve">- 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 تق</w:t>
            </w:r>
            <w:proofErr w:type="spellStart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JO"/>
              </w:rPr>
              <w:t>وم</w:t>
            </w:r>
            <w:proofErr w:type="spellEnd"/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 المجموعة الرابعة </w:t>
            </w: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JO"/>
              </w:rPr>
              <w:t xml:space="preserve">ببيان نشأة علم الفقه وأصوله </w:t>
            </w:r>
            <w:proofErr w:type="spellStart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JO"/>
              </w:rPr>
              <w:t>باستراتيجية</w:t>
            </w:r>
            <w:proofErr w:type="spellEnd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JO"/>
              </w:rPr>
              <w:t xml:space="preserve"> لعب الأدوار وعرض تمثيلي تقوم كل طالبة بتقمص الشخصية التي تمثلها عن المذاهب الأربعة 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  <w:t>.</w:t>
            </w:r>
          </w:p>
          <w:p w:rsidR="00974100" w:rsidRPr="000373BF" w:rsidRDefault="00974100" w:rsidP="00974100">
            <w:pPr>
              <w:pStyle w:val="a4"/>
              <w:numPr>
                <w:ilvl w:val="0"/>
                <w:numId w:val="1"/>
              </w:numPr>
              <w:bidi/>
              <w:spacing w:line="240" w:lineRule="auto"/>
              <w:ind w:left="141" w:hanging="142"/>
              <w:jc w:val="lowKashida"/>
              <w:rPr>
                <w:rFonts w:asciiTheme="minorBidi" w:hAnsiTheme="minorBidi"/>
                <w:b/>
                <w:bCs/>
                <w:sz w:val="28"/>
                <w:szCs w:val="28"/>
              </w:rPr>
            </w:pPr>
            <w:r w:rsidRPr="000373BF">
              <w:rPr>
                <w:rFonts w:asciiTheme="minorBidi" w:hAnsiTheme="minorBidi" w:hint="cs"/>
                <w:b/>
                <w:bCs/>
                <w:sz w:val="28"/>
                <w:szCs w:val="28"/>
                <w:rtl/>
              </w:rPr>
              <w:t xml:space="preserve">تقوم المجموعة الخامسة ببيان أهمية الفقه الإسلامي وتقدم تغذيه راجعة للدرس من خلال </w:t>
            </w:r>
            <w:proofErr w:type="spellStart"/>
            <w:r w:rsidRPr="000373BF">
              <w:rPr>
                <w:rFonts w:asciiTheme="minorBidi" w:hAnsiTheme="minorBidi" w:hint="cs"/>
                <w:b/>
                <w:bCs/>
                <w:sz w:val="28"/>
                <w:szCs w:val="28"/>
                <w:rtl/>
              </w:rPr>
              <w:t>استراتيجية</w:t>
            </w:r>
            <w:proofErr w:type="spellEnd"/>
            <w:r w:rsidRPr="000373BF">
              <w:rPr>
                <w:rFonts w:asciiTheme="minorBidi" w:hAnsiTheme="minorBidi" w:hint="cs"/>
                <w:b/>
                <w:bCs/>
                <w:sz w:val="28"/>
                <w:szCs w:val="28"/>
                <w:rtl/>
              </w:rPr>
              <w:t xml:space="preserve"> الكرسي الساخن </w:t>
            </w:r>
            <w:r w:rsidRPr="000373BF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.</w:t>
            </w:r>
          </w:p>
          <w:p w:rsidR="00974100" w:rsidRPr="000373BF" w:rsidRDefault="00974100" w:rsidP="00974100">
            <w:pPr>
              <w:bidi/>
              <w:jc w:val="lowKashida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  <w:t xml:space="preserve">-  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bidi="ar-SA"/>
              </w:rPr>
              <w:t>تقيم المعلمة أداء المجموعات من خلال إدارة الوقت والإجابة النموذجية والتنظيم بقوائم الرصد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rtl/>
                <w:lang w:bidi="ar-SA"/>
              </w:rPr>
              <w:t>الخاتمة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rtl/>
                <w:cs/>
              </w:rPr>
              <w:t>:</w:t>
            </w:r>
            <w:proofErr w:type="spellStart"/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تؤكدالمعلمة</w:t>
            </w:r>
            <w:proofErr w:type="spellEnd"/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 على أهم الأهداف والمعارف والخبرات التي </w:t>
            </w:r>
            <w:proofErr w:type="spellStart"/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تعلمتهاالطالبات</w:t>
            </w:r>
            <w:proofErr w:type="spellEnd"/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JO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JO"/>
              </w:rPr>
              <w:t xml:space="preserve">حل التقويم </w:t>
            </w:r>
          </w:p>
        </w:tc>
        <w:tc>
          <w:tcPr>
            <w:tcW w:w="2093" w:type="dxa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widowControl/>
              <w:numPr>
                <w:ilvl w:val="0"/>
                <w:numId w:val="2"/>
              </w:numPr>
              <w:bidi/>
              <w:spacing w:after="160" w:line="259" w:lineRule="auto"/>
              <w:jc w:val="lowKashida"/>
              <w:rPr>
                <w:b/>
                <w:bCs/>
                <w:sz w:val="28"/>
                <w:szCs w:val="28"/>
              </w:rPr>
            </w:pPr>
            <w:r w:rsidRPr="000373BF">
              <w:rPr>
                <w:rFonts w:cs="Times New Roman"/>
                <w:b/>
                <w:bCs/>
                <w:sz w:val="28"/>
                <w:szCs w:val="28"/>
                <w:rtl/>
                <w:lang w:bidi="ar-SA"/>
              </w:rPr>
              <w:t>إستراتيجية التعلم النشط التعاوني</w:t>
            </w:r>
            <w:r w:rsidRPr="000373BF">
              <w:rPr>
                <w:b/>
                <w:bCs/>
                <w:sz w:val="28"/>
                <w:szCs w:val="28"/>
                <w:rtl/>
                <w:cs/>
              </w:rPr>
              <w:t>.</w:t>
            </w:r>
          </w:p>
          <w:p w:rsidR="00974100" w:rsidRPr="000373BF" w:rsidRDefault="00974100" w:rsidP="00974100">
            <w:pPr>
              <w:widowControl/>
              <w:numPr>
                <w:ilvl w:val="0"/>
                <w:numId w:val="2"/>
              </w:numPr>
              <w:bidi/>
              <w:spacing w:after="160" w:line="259" w:lineRule="auto"/>
              <w:jc w:val="lowKashida"/>
              <w:rPr>
                <w:b/>
                <w:bCs/>
                <w:sz w:val="28"/>
                <w:szCs w:val="28"/>
              </w:rPr>
            </w:pPr>
            <w:r w:rsidRPr="000373BF">
              <w:rPr>
                <w:rFonts w:cs="Times New Roman"/>
                <w:b/>
                <w:bCs/>
                <w:sz w:val="28"/>
                <w:szCs w:val="28"/>
                <w:rtl/>
                <w:lang w:bidi="ar-SA"/>
              </w:rPr>
              <w:t xml:space="preserve"> أسلوب الخرائط </w:t>
            </w:r>
            <w:proofErr w:type="spellStart"/>
            <w:r w:rsidRPr="000373BF">
              <w:rPr>
                <w:rFonts w:cs="Times New Roman"/>
                <w:b/>
                <w:bCs/>
                <w:sz w:val="28"/>
                <w:szCs w:val="28"/>
                <w:rtl/>
                <w:lang w:bidi="ar-SA"/>
              </w:rPr>
              <w:t>المفاهيمية</w:t>
            </w:r>
            <w:proofErr w:type="spellEnd"/>
            <w:r w:rsidRPr="000373BF">
              <w:rPr>
                <w:b/>
                <w:bCs/>
                <w:sz w:val="28"/>
                <w:szCs w:val="28"/>
                <w:rtl/>
                <w:cs/>
              </w:rPr>
              <w:t>.</w:t>
            </w:r>
          </w:p>
          <w:p w:rsidR="00974100" w:rsidRPr="000373BF" w:rsidRDefault="00974100" w:rsidP="00974100">
            <w:pPr>
              <w:widowControl/>
              <w:numPr>
                <w:ilvl w:val="0"/>
                <w:numId w:val="2"/>
              </w:numPr>
              <w:bidi/>
              <w:spacing w:after="160" w:line="259" w:lineRule="auto"/>
              <w:jc w:val="lowKashida"/>
              <w:rPr>
                <w:b/>
                <w:bCs/>
                <w:sz w:val="28"/>
                <w:szCs w:val="28"/>
              </w:rPr>
            </w:pPr>
            <w:r w:rsidRPr="000373BF">
              <w:rPr>
                <w:rFonts w:cs="Times New Roman"/>
                <w:b/>
                <w:bCs/>
                <w:sz w:val="28"/>
                <w:szCs w:val="28"/>
                <w:rtl/>
                <w:lang w:bidi="ar-SA"/>
              </w:rPr>
              <w:t xml:space="preserve"> طرح أسئلة </w:t>
            </w:r>
            <w:r w:rsidRPr="000373BF">
              <w:rPr>
                <w:b/>
                <w:bCs/>
                <w:sz w:val="28"/>
                <w:szCs w:val="28"/>
                <w:rtl/>
                <w:cs/>
              </w:rPr>
              <w:t>(</w:t>
            </w:r>
            <w:r w:rsidRPr="000373BF">
              <w:rPr>
                <w:rFonts w:cs="Times New Roman"/>
                <w:b/>
                <w:bCs/>
                <w:sz w:val="28"/>
                <w:szCs w:val="28"/>
                <w:rtl/>
                <w:cs/>
                <w:lang w:bidi="ar-SA"/>
              </w:rPr>
              <w:t>الحوار</w:t>
            </w:r>
            <w:r w:rsidRPr="000373BF">
              <w:rPr>
                <w:b/>
                <w:bCs/>
                <w:sz w:val="28"/>
                <w:szCs w:val="28"/>
                <w:rtl/>
                <w:cs/>
              </w:rPr>
              <w:t>)</w:t>
            </w:r>
          </w:p>
          <w:p w:rsidR="00974100" w:rsidRPr="000373BF" w:rsidRDefault="00974100" w:rsidP="00974100">
            <w:pPr>
              <w:widowControl/>
              <w:numPr>
                <w:ilvl w:val="0"/>
                <w:numId w:val="2"/>
              </w:numPr>
              <w:bidi/>
              <w:spacing w:after="160" w:line="259" w:lineRule="auto"/>
              <w:jc w:val="lowKashida"/>
              <w:rPr>
                <w:b/>
                <w:bCs/>
                <w:sz w:val="28"/>
                <w:szCs w:val="28"/>
              </w:rPr>
            </w:pPr>
            <w:r w:rsidRPr="000373BF">
              <w:rPr>
                <w:rFonts w:cs="Times New Roman"/>
                <w:b/>
                <w:bCs/>
                <w:sz w:val="28"/>
                <w:szCs w:val="28"/>
                <w:rtl/>
                <w:lang w:bidi="ar-SA"/>
              </w:rPr>
              <w:t xml:space="preserve"> الملاحظة المباشرة</w:t>
            </w:r>
          </w:p>
          <w:p w:rsidR="00974100" w:rsidRPr="000373BF" w:rsidRDefault="00974100" w:rsidP="00974100">
            <w:pPr>
              <w:widowControl/>
              <w:numPr>
                <w:ilvl w:val="0"/>
                <w:numId w:val="2"/>
              </w:numPr>
              <w:bidi/>
              <w:spacing w:after="160" w:line="259" w:lineRule="auto"/>
              <w:jc w:val="lowKashida"/>
              <w:rPr>
                <w:b/>
                <w:bCs/>
                <w:sz w:val="28"/>
                <w:szCs w:val="28"/>
              </w:rPr>
            </w:pPr>
            <w:r w:rsidRPr="000373BF">
              <w:rPr>
                <w:rFonts w:cs="Times New Roman"/>
                <w:b/>
                <w:bCs/>
                <w:sz w:val="28"/>
                <w:szCs w:val="28"/>
                <w:rtl/>
                <w:lang w:bidi="ar-SA"/>
              </w:rPr>
              <w:t xml:space="preserve"> تقويم وصفي</w:t>
            </w:r>
            <w:r w:rsidRPr="000373BF">
              <w:rPr>
                <w:b/>
                <w:bCs/>
                <w:sz w:val="28"/>
                <w:szCs w:val="28"/>
                <w:rtl/>
                <w:cs/>
              </w:rPr>
              <w:t>.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b/>
                <w:bCs/>
                <w:sz w:val="28"/>
                <w:szCs w:val="28"/>
                <w:rtl/>
                <w:cs/>
              </w:rPr>
              <w:t xml:space="preserve"> 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قوائم الرصد ودفتر المتابعة</w:t>
            </w:r>
            <w:r w:rsidRPr="000373BF">
              <w:rPr>
                <w:b/>
                <w:bCs/>
                <w:sz w:val="28"/>
                <w:szCs w:val="28"/>
                <w:rtl/>
                <w:cs/>
              </w:rPr>
              <w:t>.</w:t>
            </w:r>
          </w:p>
        </w:tc>
      </w:tr>
      <w:tr w:rsidR="00974100" w:rsidRPr="000373BF" w:rsidTr="00974100">
        <w:tc>
          <w:tcPr>
            <w:tcW w:w="1099" w:type="dxa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lastRenderedPageBreak/>
              <w:t>2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ــ</w:t>
            </w: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الحكم الشرعي وأنواعه </w:t>
            </w: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3260" w:type="dxa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يتوقع من الطلبة في نهاية الدرس أن يكونوا قادرين على: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ـ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تعريف مفهوم الحكم الشرعي </w:t>
            </w: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ـ 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بيان أنواع الحكم الشرعي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.</w:t>
            </w: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توضيح أنواع الحكم الشرعي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التكليفي</w:t>
            </w:r>
            <w:proofErr w:type="spellEnd"/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.التمثيل على أنواع الحكم الشرعي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التكليفي</w:t>
            </w:r>
            <w:proofErr w:type="spellEnd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.الالتزام بالأحكام الشرعية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3970" w:type="dxa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(نشاط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بيتي)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دور المعلم: طرح قضية 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أفكر ونشاط صفي </w:t>
            </w: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للنقاش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دور المتعلم: طرح الآراء ومناقشتها والخروج برأي متفق عليه.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التمهيد:مراجعة في الدرس السابق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باستراتيجية</w:t>
            </w:r>
            <w:proofErr w:type="spellEnd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البطاقات البريدية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JO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العرض: </w:t>
            </w:r>
          </w:p>
          <w:p w:rsidR="00974100" w:rsidRPr="000373BF" w:rsidRDefault="00974100" w:rsidP="00974100">
            <w:pPr>
              <w:bidi/>
              <w:jc w:val="lowKashida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  <w:t xml:space="preserve">- 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bidi="ar-SA"/>
              </w:rPr>
              <w:t>تقوم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المعلمة بتقسيم الطالبات إلى </w:t>
            </w: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JO"/>
              </w:rPr>
              <w:t>أربع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 مجموعات تعاونية 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  <w:t>(5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طالبات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  <w:t xml:space="preserve">) 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bidi="ar-SA"/>
              </w:rPr>
              <w:t>في كل مجموعة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  <w:t>.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وتكليف كل  مجموعة بتحقيق هدف من أهداف الدرس 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  <w:t>.</w:t>
            </w:r>
          </w:p>
          <w:p w:rsidR="00974100" w:rsidRPr="000373BF" w:rsidRDefault="00974100" w:rsidP="00974100">
            <w:pPr>
              <w:bidi/>
              <w:jc w:val="lowKashida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  <w:t xml:space="preserve">- 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bidi="ar-SA"/>
              </w:rPr>
              <w:t xml:space="preserve">تقوم المجموعة الأولى بكتابة أهداف الدرس على السبورة بطريقة 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الخريطة </w:t>
            </w:r>
            <w:proofErr w:type="spellStart"/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المفاهيمية</w:t>
            </w:r>
            <w:proofErr w:type="spellEnd"/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 ومناقشتها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  <w:t>.</w:t>
            </w:r>
          </w:p>
          <w:p w:rsidR="00974100" w:rsidRPr="000373BF" w:rsidRDefault="00974100" w:rsidP="00974100">
            <w:pPr>
              <w:bidi/>
              <w:jc w:val="lowKashida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  <w:t xml:space="preserve">- 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bidi="ar-SA"/>
              </w:rPr>
              <w:t>توجه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المعلمة النقاش وتعزز الحوار الفعال بين الطالبات وتطرح أسئلة متنوعة وتقوّم أداء الطالبات خلال شرحهنّ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  <w:t xml:space="preserve">. </w:t>
            </w:r>
          </w:p>
          <w:p w:rsidR="00974100" w:rsidRPr="000373BF" w:rsidRDefault="00974100" w:rsidP="00974100">
            <w:pPr>
              <w:bidi/>
              <w:jc w:val="lowKashida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  <w:lastRenderedPageBreak/>
              <w:t xml:space="preserve">- 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bidi="ar-SA"/>
              </w:rPr>
              <w:t xml:space="preserve">تقوم المجموعة الثانية </w:t>
            </w: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JO"/>
              </w:rPr>
              <w:t xml:space="preserve">بتعريف مفهوم </w:t>
            </w:r>
            <w:proofErr w:type="spellStart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JO"/>
              </w:rPr>
              <w:t>الخكم</w:t>
            </w:r>
            <w:proofErr w:type="spellEnd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JO"/>
              </w:rPr>
              <w:t xml:space="preserve"> الشرعي من خلال </w:t>
            </w:r>
            <w:proofErr w:type="spellStart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JO"/>
              </w:rPr>
              <w:t>استراتيجية</w:t>
            </w:r>
            <w:proofErr w:type="spellEnd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JO"/>
              </w:rPr>
              <w:t xml:space="preserve"> تحليل المفاهيم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  <w:t>.</w:t>
            </w:r>
          </w:p>
          <w:p w:rsidR="00974100" w:rsidRPr="000373BF" w:rsidRDefault="00974100" w:rsidP="00974100">
            <w:pPr>
              <w:bidi/>
              <w:jc w:val="lowKashida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  <w:t xml:space="preserve">- 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bidi="ar-SA"/>
              </w:rPr>
              <w:t>تكلف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المعلمة المجموعة بطرح أسئلة متنوعة حول الهدف ومشاركتها زميلاتهن وتدوينها على الكتاب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  <w:t>.</w:t>
            </w:r>
          </w:p>
          <w:p w:rsidR="00974100" w:rsidRPr="000373BF" w:rsidRDefault="00974100" w:rsidP="00974100">
            <w:pPr>
              <w:bidi/>
              <w:jc w:val="lowKashida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JO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  <w:t xml:space="preserve">- 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bidi="ar-SA"/>
              </w:rPr>
              <w:t xml:space="preserve">تقوم المجموعة الثالثة </w:t>
            </w: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JO"/>
              </w:rPr>
              <w:t xml:space="preserve">ببيان أنواع الحكم الشرعي وتوضيح ذلك الأحكام </w:t>
            </w:r>
            <w:proofErr w:type="spellStart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JO"/>
              </w:rPr>
              <w:t>باستراتيجية</w:t>
            </w:r>
            <w:proofErr w:type="spellEnd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JO"/>
              </w:rPr>
              <w:t xml:space="preserve"> الحوار والمناقشة وضرب الأمثال </w:t>
            </w:r>
          </w:p>
          <w:p w:rsidR="00974100" w:rsidRPr="000373BF" w:rsidRDefault="00974100" w:rsidP="00974100">
            <w:pPr>
              <w:bidi/>
              <w:jc w:val="lowKashida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  <w:t xml:space="preserve">- 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bidi="ar-SA"/>
              </w:rPr>
              <w:t>تكلف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المعلمة المجموعة بطرح أسئلة متنوعة حول الهدف ومشاركتها زميلاتهن وتدوينها على الكتاب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  <w:t>.</w:t>
            </w:r>
          </w:p>
          <w:p w:rsidR="00974100" w:rsidRPr="000373BF" w:rsidRDefault="00974100" w:rsidP="00974100">
            <w:pPr>
              <w:bidi/>
              <w:jc w:val="lowKashida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  <w:t xml:space="preserve">- </w:t>
            </w:r>
            <w:proofErr w:type="spellStart"/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bidi="ar-SA"/>
              </w:rPr>
              <w:t>تعززالمعلمة</w:t>
            </w:r>
            <w:proofErr w:type="spellEnd"/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bidi="ar-SA"/>
              </w:rPr>
              <w:t xml:space="preserve"> </w:t>
            </w:r>
            <w:proofErr w:type="spellStart"/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bidi="ar-SA"/>
              </w:rPr>
              <w:t>نتاجات</w:t>
            </w:r>
            <w:proofErr w:type="spellEnd"/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bidi="ar-SA"/>
              </w:rPr>
              <w:t xml:space="preserve"> الطالبات وتقدرها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  <w:t xml:space="preserve">. </w:t>
            </w:r>
          </w:p>
          <w:p w:rsidR="00974100" w:rsidRPr="000373BF" w:rsidRDefault="00974100" w:rsidP="00974100">
            <w:pPr>
              <w:bidi/>
              <w:jc w:val="lowKashida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  <w:t xml:space="preserve">-  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bidi="ar-SA"/>
              </w:rPr>
              <w:t>تقدم المجموعة الرابعة تغذية راجعة لأهم معلومات الدرس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  <w:t>.</w:t>
            </w:r>
          </w:p>
          <w:p w:rsidR="00974100" w:rsidRPr="000373BF" w:rsidRDefault="00974100" w:rsidP="00974100">
            <w:pPr>
              <w:pStyle w:val="a4"/>
              <w:numPr>
                <w:ilvl w:val="0"/>
                <w:numId w:val="1"/>
              </w:numPr>
              <w:bidi/>
              <w:spacing w:line="240" w:lineRule="auto"/>
              <w:ind w:left="141" w:hanging="142"/>
              <w:jc w:val="lowKashida"/>
              <w:rPr>
                <w:rFonts w:asciiTheme="minorBidi" w:hAnsiTheme="minorBidi"/>
                <w:b/>
                <w:bCs/>
                <w:sz w:val="28"/>
                <w:szCs w:val="28"/>
              </w:rPr>
            </w:pPr>
            <w:r w:rsidRPr="000373BF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 xml:space="preserve">يتكرر الأداء على هذا النحو لمدة </w:t>
            </w:r>
            <w:r w:rsidRPr="000373BF">
              <w:rPr>
                <w:rFonts w:asciiTheme="minorBidi" w:hAnsiTheme="minorBidi" w:hint="cs"/>
                <w:b/>
                <w:bCs/>
                <w:sz w:val="28"/>
                <w:szCs w:val="28"/>
                <w:rtl/>
              </w:rPr>
              <w:t xml:space="preserve"> حصتين </w:t>
            </w:r>
            <w:r w:rsidRPr="000373BF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 xml:space="preserve"> حتى ينتهي الدرس.</w:t>
            </w:r>
          </w:p>
          <w:p w:rsidR="00974100" w:rsidRPr="000373BF" w:rsidRDefault="00974100" w:rsidP="00974100">
            <w:pPr>
              <w:bidi/>
              <w:jc w:val="lowKashida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  <w:t xml:space="preserve">-  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bidi="ar-SA"/>
              </w:rPr>
              <w:t>تقيم المعلمة أداء المجموعات من خلال إدارة الوقت والإجابة النموذجية والتنظيم بقوائم الرصد</w:t>
            </w:r>
          </w:p>
          <w:p w:rsidR="00974100" w:rsidRPr="000373BF" w:rsidRDefault="00974100" w:rsidP="00974100">
            <w:pPr>
              <w:bidi/>
              <w:jc w:val="lowKashida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rtl/>
                <w:lang w:bidi="ar-SA"/>
              </w:rPr>
              <w:t>الخاتمة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rtl/>
                <w:cs/>
              </w:rPr>
              <w:t>:</w:t>
            </w:r>
            <w:proofErr w:type="spellStart"/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تؤكدالمعلمة</w:t>
            </w:r>
            <w:proofErr w:type="spellEnd"/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 على أهم الأهداف والمعارف والخبرات التي </w:t>
            </w:r>
            <w:proofErr w:type="spellStart"/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تعلمتهاالطالبات</w:t>
            </w:r>
            <w:proofErr w:type="spellEnd"/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  <w:t>.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JO"/>
              </w:rPr>
            </w:pP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JO"/>
              </w:rPr>
              <w:t>حل التقويم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تكليف </w:t>
            </w: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JO"/>
              </w:rPr>
              <w:t>الطالبات بحل الواجب ألبيتي في صفحة 71</w:t>
            </w: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</w:tc>
        <w:tc>
          <w:tcPr>
            <w:tcW w:w="2093" w:type="dxa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lastRenderedPageBreak/>
              <w:t>ــ طرح أسئلة تقويمية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ــ حل أسئلة الكتاب المقرر.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JO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ــ اختبار قصير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JO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JO"/>
              </w:rPr>
            </w:pP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المتابعة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</w:tr>
      <w:tr w:rsidR="00974100" w:rsidRPr="000373BF" w:rsidTr="00974100">
        <w:tc>
          <w:tcPr>
            <w:tcW w:w="1099" w:type="dxa"/>
          </w:tcPr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lastRenderedPageBreak/>
              <w:t>3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ــ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من أحكام الأطعمة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والأشربة</w:t>
            </w:r>
            <w:proofErr w:type="spellEnd"/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3260" w:type="dxa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يتوقع من الطلبة في نهاية الدرس أن يكونوا قادرين على: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_ التعرف إلى أهمية الأطعمة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والأشربة</w:t>
            </w:r>
            <w:proofErr w:type="spellEnd"/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_ توضيح أنواع الأطعمة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والأشربة</w:t>
            </w:r>
            <w:proofErr w:type="spellEnd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المحرمة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_ بيان أضرار بعض الأطعمة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lastRenderedPageBreak/>
              <w:t>والأشربة</w:t>
            </w:r>
            <w:proofErr w:type="spellEnd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المحرمة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_ تعليل الحكمة من تحريم بعض الأطعمة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والأشربة</w:t>
            </w:r>
            <w:proofErr w:type="spellEnd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3970" w:type="dxa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lastRenderedPageBreak/>
              <w:t xml:space="preserve">نشاط 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بيتي- واجب بيتي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دور المعلم: طرح قضية للنقاش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دور المتعلم:مناقشة الموضوع .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التمهيد:مراجعة في الدرس السابق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باستراتيجية</w:t>
            </w:r>
            <w:proofErr w:type="spellEnd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الكرسي الساخن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العرض: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عند الانتهاء من العرض التقديم تستعرض المعلمة </w:t>
            </w:r>
            <w:proofErr w:type="spellStart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>الاهداف</w:t>
            </w:r>
            <w:proofErr w:type="spellEnd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 المرجوة تحقيقها في الحصة الدراسية بمشاركة طالباتها ويبدأ بتحقيقها  باستخدام </w:t>
            </w:r>
            <w:proofErr w:type="spellStart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>استراتيجية</w:t>
            </w:r>
            <w:proofErr w:type="spellEnd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 الحوار والمناقشة وضرب الأمثال </w:t>
            </w:r>
            <w:proofErr w:type="spellStart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>واستراتيجية</w:t>
            </w:r>
            <w:proofErr w:type="spellEnd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 العصف الذهني وكذلك </w:t>
            </w:r>
            <w:proofErr w:type="spellStart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>اسلوب</w:t>
            </w:r>
            <w:proofErr w:type="spellEnd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 تحليل النصوص  </w:t>
            </w:r>
            <w:proofErr w:type="spellStart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>بالاضافة</w:t>
            </w:r>
            <w:proofErr w:type="spellEnd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proofErr w:type="spellStart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>الى</w:t>
            </w:r>
            <w:proofErr w:type="spellEnd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 الخرائط الذهنية </w:t>
            </w: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lastRenderedPageBreak/>
              <w:t xml:space="preserve">وذلك بعد تقسيمهم لمجموعات يتم من خلالها المشاركة بينهم (التعرف </w:t>
            </w:r>
            <w:proofErr w:type="spellStart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>الى</w:t>
            </w:r>
            <w:proofErr w:type="spellEnd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 أهمية الأطعمة </w:t>
            </w:r>
            <w:proofErr w:type="spellStart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>والأشربة</w:t>
            </w:r>
            <w:proofErr w:type="spellEnd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 ، توضيح أنواع الأطعمة </w:t>
            </w:r>
            <w:proofErr w:type="spellStart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>والأشربة</w:t>
            </w:r>
            <w:proofErr w:type="spellEnd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 المحرمة، بيان أضرار بعض الأطعمة </w:t>
            </w:r>
            <w:proofErr w:type="spellStart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>والأشربة</w:t>
            </w:r>
            <w:proofErr w:type="spellEnd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 المحرمة، الحكمة من تحريم بعض الأطعمة </w:t>
            </w:r>
            <w:proofErr w:type="spellStart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>والأشربة</w:t>
            </w:r>
            <w:proofErr w:type="spellEnd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 ).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تحقق من خلالها جميع </w:t>
            </w:r>
            <w:proofErr w:type="spellStart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>اهداف</w:t>
            </w:r>
            <w:proofErr w:type="spellEnd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 الدرس المتوقعة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مع مراعاة التقويم التكويني داخل الحصة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الخاتمة :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عمل التقويم الختامي بمراجعة للمعلومات التي تم </w:t>
            </w:r>
            <w:proofErr w:type="spellStart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>اخذها</w:t>
            </w:r>
            <w:proofErr w:type="spellEnd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 بالدرس  وتكليف المجموعات بحل النشاط بصفحة75</w:t>
            </w:r>
          </w:p>
        </w:tc>
        <w:tc>
          <w:tcPr>
            <w:tcW w:w="2093" w:type="dxa"/>
          </w:tcPr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lastRenderedPageBreak/>
              <w:t xml:space="preserve">ــ ورقة عمل 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ــ اختبار قصير</w:t>
            </w:r>
          </w:p>
          <w:p w:rsidR="00974100" w:rsidRPr="000373BF" w:rsidRDefault="00974100" w:rsidP="00974100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ــ حل أسئلة التقويم</w:t>
            </w:r>
          </w:p>
        </w:tc>
      </w:tr>
    </w:tbl>
    <w:p w:rsidR="00974100" w:rsidRPr="000373BF" w:rsidRDefault="00974100" w:rsidP="00974100">
      <w:pPr>
        <w:pStyle w:val="PreformattedText"/>
        <w:bidi/>
        <w:jc w:val="center"/>
        <w:rPr>
          <w:rFonts w:asciiTheme="minorBidi" w:hAnsiTheme="minorBidi" w:cstheme="minorBidi"/>
          <w:b/>
          <w:bCs/>
          <w:sz w:val="28"/>
          <w:szCs w:val="28"/>
          <w:rtl/>
          <w:lang w:bidi="ar-SA"/>
        </w:rPr>
      </w:pPr>
    </w:p>
    <w:p w:rsidR="00974100" w:rsidRPr="000373BF" w:rsidRDefault="00974100" w:rsidP="00974100">
      <w:pPr>
        <w:pStyle w:val="PreformattedText"/>
        <w:bidi/>
        <w:ind w:left="360"/>
        <w:rPr>
          <w:rFonts w:asciiTheme="minorBidi" w:hAnsiTheme="minorBidi" w:cstheme="minorBidi"/>
          <w:b/>
          <w:bCs/>
          <w:sz w:val="28"/>
          <w:szCs w:val="28"/>
          <w:rtl/>
          <w:lang w:bidi="ar-SA"/>
        </w:rPr>
      </w:pPr>
      <w:r w:rsidRPr="000373BF">
        <w:rPr>
          <w:rFonts w:asciiTheme="minorBidi" w:hAnsiTheme="minorBidi" w:cstheme="minorBidi"/>
          <w:b/>
          <w:bCs/>
          <w:sz w:val="28"/>
          <w:szCs w:val="28"/>
          <w:rtl/>
          <w:lang w:bidi="ar-SA"/>
        </w:rPr>
        <w:t>تم بحمد</w:t>
      </w:r>
      <w:r w:rsidRPr="000373BF">
        <w:rPr>
          <w:rFonts w:asciiTheme="minorBidi" w:hAnsiTheme="minorBidi" w:cstheme="minorBidi" w:hint="cs"/>
          <w:b/>
          <w:bCs/>
          <w:sz w:val="28"/>
          <w:szCs w:val="28"/>
          <w:rtl/>
          <w:lang w:bidi="ar-JO"/>
        </w:rPr>
        <w:t xml:space="preserve"> </w:t>
      </w:r>
      <w:bookmarkStart w:id="0" w:name="_GoBack"/>
      <w:bookmarkEnd w:id="0"/>
      <w:r w:rsidRPr="000373BF">
        <w:rPr>
          <w:rFonts w:asciiTheme="minorBidi" w:hAnsiTheme="minorBidi" w:cstheme="minorBidi"/>
          <w:b/>
          <w:bCs/>
          <w:sz w:val="28"/>
          <w:szCs w:val="28"/>
          <w:rtl/>
          <w:lang w:bidi="ar-SA"/>
        </w:rPr>
        <w:t xml:space="preserve">لله وفضله </w:t>
      </w:r>
    </w:p>
    <w:p w:rsidR="00974100" w:rsidRPr="000373BF" w:rsidRDefault="00974100" w:rsidP="00974100">
      <w:pPr>
        <w:pStyle w:val="PreformattedText"/>
        <w:bidi/>
        <w:ind w:left="360"/>
        <w:rPr>
          <w:rFonts w:asciiTheme="minorBidi" w:hAnsiTheme="minorBidi" w:cstheme="minorBidi" w:hint="cs"/>
          <w:b/>
          <w:bCs/>
          <w:sz w:val="28"/>
          <w:szCs w:val="28"/>
          <w:rtl/>
          <w:lang w:bidi="ar-SA"/>
        </w:rPr>
      </w:pPr>
      <w:proofErr w:type="spellStart"/>
      <w:r w:rsidRPr="000373BF">
        <w:rPr>
          <w:rFonts w:asciiTheme="minorBidi" w:hAnsiTheme="minorBidi" w:cstheme="minorBidi"/>
          <w:b/>
          <w:bCs/>
          <w:sz w:val="28"/>
          <w:szCs w:val="28"/>
          <w:rtl/>
          <w:lang w:bidi="ar-SA"/>
        </w:rPr>
        <w:t>اعداد</w:t>
      </w:r>
      <w:proofErr w:type="spellEnd"/>
      <w:r w:rsidRPr="000373BF">
        <w:rPr>
          <w:rFonts w:asciiTheme="minorBidi" w:hAnsiTheme="minorBidi" w:cstheme="minorBidi"/>
          <w:b/>
          <w:bCs/>
          <w:sz w:val="28"/>
          <w:szCs w:val="28"/>
          <w:rtl/>
          <w:lang w:bidi="ar-SA"/>
        </w:rPr>
        <w:t xml:space="preserve"> المعلمة: </w:t>
      </w:r>
      <w:proofErr w:type="spellStart"/>
      <w:r w:rsidRPr="000373BF">
        <w:rPr>
          <w:rFonts w:asciiTheme="minorBidi" w:hAnsiTheme="minorBidi" w:cstheme="minorBidi"/>
          <w:b/>
          <w:bCs/>
          <w:sz w:val="28"/>
          <w:szCs w:val="28"/>
          <w:rtl/>
          <w:lang w:bidi="ar-SA"/>
        </w:rPr>
        <w:t>خولة</w:t>
      </w:r>
      <w:proofErr w:type="spellEnd"/>
      <w:r w:rsidRPr="000373BF">
        <w:rPr>
          <w:rFonts w:asciiTheme="minorBidi" w:hAnsiTheme="minorBidi" w:cstheme="minorBidi"/>
          <w:b/>
          <w:bCs/>
          <w:sz w:val="28"/>
          <w:szCs w:val="28"/>
          <w:rtl/>
          <w:lang w:bidi="ar-SA"/>
        </w:rPr>
        <w:t xml:space="preserve"> </w:t>
      </w:r>
      <w:proofErr w:type="spellStart"/>
      <w:r w:rsidRPr="000373BF">
        <w:rPr>
          <w:rFonts w:asciiTheme="minorBidi" w:hAnsiTheme="minorBidi" w:cstheme="minorBidi"/>
          <w:b/>
          <w:bCs/>
          <w:sz w:val="28"/>
          <w:szCs w:val="28"/>
          <w:rtl/>
          <w:lang w:bidi="ar-SA"/>
        </w:rPr>
        <w:t>مريش</w:t>
      </w:r>
      <w:proofErr w:type="spellEnd"/>
    </w:p>
    <w:p w:rsidR="00974100" w:rsidRPr="000373BF" w:rsidRDefault="00974100" w:rsidP="00974100">
      <w:pPr>
        <w:pStyle w:val="PreformattedText"/>
        <w:bidi/>
        <w:rPr>
          <w:rFonts w:asciiTheme="minorBidi" w:hAnsiTheme="minorBidi" w:cstheme="minorBidi"/>
          <w:b/>
          <w:bCs/>
          <w:sz w:val="28"/>
          <w:szCs w:val="28"/>
          <w:rtl/>
          <w:lang w:bidi="ar-JO"/>
        </w:rPr>
      </w:pPr>
    </w:p>
    <w:p w:rsidR="00974100" w:rsidRPr="000373BF" w:rsidRDefault="00974100" w:rsidP="00974100">
      <w:pPr>
        <w:pStyle w:val="PreformattedText"/>
        <w:bidi/>
        <w:rPr>
          <w:rFonts w:asciiTheme="minorBidi" w:hAnsiTheme="minorBidi" w:cstheme="minorBidi" w:hint="cs"/>
          <w:b/>
          <w:bCs/>
          <w:sz w:val="28"/>
          <w:szCs w:val="28"/>
          <w:rtl/>
          <w:lang w:bidi="ar-SA"/>
        </w:rPr>
      </w:pPr>
    </w:p>
    <w:p w:rsidR="00974100" w:rsidRPr="000373BF" w:rsidRDefault="00974100" w:rsidP="00974100">
      <w:pPr>
        <w:rPr>
          <w:b/>
          <w:bCs/>
          <w:sz w:val="28"/>
          <w:szCs w:val="28"/>
          <w:lang w:bidi="ar-SA"/>
        </w:rPr>
      </w:pPr>
    </w:p>
    <w:p w:rsidR="007A4C7F" w:rsidRPr="000373BF" w:rsidRDefault="007A4C7F">
      <w:pPr>
        <w:rPr>
          <w:b/>
          <w:bCs/>
          <w:sz w:val="28"/>
          <w:szCs w:val="28"/>
        </w:rPr>
      </w:pPr>
    </w:p>
    <w:p w:rsidR="000373BF" w:rsidRPr="000373BF" w:rsidRDefault="000373BF">
      <w:pPr>
        <w:rPr>
          <w:b/>
          <w:bCs/>
          <w:sz w:val="28"/>
          <w:szCs w:val="28"/>
        </w:rPr>
      </w:pPr>
    </w:p>
    <w:p w:rsidR="000373BF" w:rsidRPr="000373BF" w:rsidRDefault="000373BF">
      <w:pPr>
        <w:rPr>
          <w:b/>
          <w:bCs/>
          <w:sz w:val="28"/>
          <w:szCs w:val="28"/>
        </w:rPr>
      </w:pPr>
    </w:p>
    <w:p w:rsidR="000373BF" w:rsidRPr="000373BF" w:rsidRDefault="000373BF">
      <w:pPr>
        <w:rPr>
          <w:b/>
          <w:bCs/>
          <w:sz w:val="28"/>
          <w:szCs w:val="28"/>
        </w:rPr>
      </w:pPr>
    </w:p>
    <w:p w:rsidR="000373BF" w:rsidRPr="000373BF" w:rsidRDefault="000373BF">
      <w:pPr>
        <w:rPr>
          <w:b/>
          <w:bCs/>
          <w:sz w:val="28"/>
          <w:szCs w:val="28"/>
        </w:rPr>
      </w:pPr>
    </w:p>
    <w:p w:rsidR="000373BF" w:rsidRPr="000373BF" w:rsidRDefault="000373BF">
      <w:pPr>
        <w:rPr>
          <w:b/>
          <w:bCs/>
          <w:sz w:val="28"/>
          <w:szCs w:val="28"/>
        </w:rPr>
      </w:pPr>
    </w:p>
    <w:p w:rsidR="000373BF" w:rsidRPr="000373BF" w:rsidRDefault="000373BF">
      <w:pPr>
        <w:rPr>
          <w:b/>
          <w:bCs/>
          <w:sz w:val="28"/>
          <w:szCs w:val="28"/>
        </w:rPr>
      </w:pPr>
    </w:p>
    <w:p w:rsidR="000373BF" w:rsidRPr="000373BF" w:rsidRDefault="000373BF">
      <w:pPr>
        <w:rPr>
          <w:b/>
          <w:bCs/>
          <w:sz w:val="28"/>
          <w:szCs w:val="28"/>
        </w:rPr>
      </w:pPr>
    </w:p>
    <w:p w:rsidR="000373BF" w:rsidRPr="000373BF" w:rsidRDefault="000373BF">
      <w:pPr>
        <w:rPr>
          <w:b/>
          <w:bCs/>
          <w:sz w:val="28"/>
          <w:szCs w:val="28"/>
        </w:rPr>
      </w:pPr>
    </w:p>
    <w:p w:rsidR="000373BF" w:rsidRPr="000373BF" w:rsidRDefault="000373BF">
      <w:pPr>
        <w:rPr>
          <w:b/>
          <w:bCs/>
          <w:sz w:val="28"/>
          <w:szCs w:val="28"/>
        </w:rPr>
      </w:pPr>
    </w:p>
    <w:p w:rsidR="000373BF" w:rsidRPr="000373BF" w:rsidRDefault="000373BF">
      <w:pPr>
        <w:rPr>
          <w:b/>
          <w:bCs/>
          <w:sz w:val="28"/>
          <w:szCs w:val="28"/>
        </w:rPr>
      </w:pPr>
    </w:p>
    <w:p w:rsidR="000373BF" w:rsidRPr="000373BF" w:rsidRDefault="000373BF">
      <w:pPr>
        <w:rPr>
          <w:b/>
          <w:bCs/>
          <w:sz w:val="28"/>
          <w:szCs w:val="28"/>
        </w:rPr>
      </w:pPr>
    </w:p>
    <w:p w:rsidR="000373BF" w:rsidRPr="000373BF" w:rsidRDefault="000373BF">
      <w:pPr>
        <w:rPr>
          <w:b/>
          <w:bCs/>
          <w:sz w:val="28"/>
          <w:szCs w:val="28"/>
        </w:rPr>
      </w:pPr>
    </w:p>
    <w:p w:rsidR="000373BF" w:rsidRPr="000373BF" w:rsidRDefault="000373BF">
      <w:pPr>
        <w:rPr>
          <w:b/>
          <w:bCs/>
          <w:sz w:val="28"/>
          <w:szCs w:val="28"/>
        </w:rPr>
      </w:pPr>
    </w:p>
    <w:p w:rsidR="000373BF" w:rsidRPr="000373BF" w:rsidRDefault="000373BF">
      <w:pPr>
        <w:rPr>
          <w:b/>
          <w:bCs/>
          <w:sz w:val="28"/>
          <w:szCs w:val="28"/>
        </w:rPr>
      </w:pPr>
    </w:p>
    <w:p w:rsidR="000373BF" w:rsidRPr="000373BF" w:rsidRDefault="000373BF">
      <w:pPr>
        <w:rPr>
          <w:b/>
          <w:bCs/>
          <w:sz w:val="28"/>
          <w:szCs w:val="28"/>
        </w:rPr>
      </w:pPr>
    </w:p>
    <w:p w:rsidR="000373BF" w:rsidRPr="000373BF" w:rsidRDefault="000373BF">
      <w:pPr>
        <w:rPr>
          <w:b/>
          <w:bCs/>
          <w:sz w:val="28"/>
          <w:szCs w:val="28"/>
        </w:rPr>
      </w:pPr>
    </w:p>
    <w:p w:rsidR="000373BF" w:rsidRDefault="000373BF">
      <w:pPr>
        <w:rPr>
          <w:b/>
          <w:bCs/>
          <w:sz w:val="28"/>
          <w:szCs w:val="28"/>
        </w:rPr>
      </w:pPr>
    </w:p>
    <w:p w:rsidR="000373BF" w:rsidRPr="000373BF" w:rsidRDefault="000373BF">
      <w:pPr>
        <w:rPr>
          <w:b/>
          <w:bCs/>
          <w:sz w:val="28"/>
          <w:szCs w:val="28"/>
        </w:rPr>
      </w:pPr>
    </w:p>
    <w:p w:rsidR="000373BF" w:rsidRPr="000373BF" w:rsidRDefault="000373BF">
      <w:pPr>
        <w:rPr>
          <w:b/>
          <w:bCs/>
          <w:sz w:val="28"/>
          <w:szCs w:val="28"/>
        </w:rPr>
      </w:pPr>
    </w:p>
    <w:p w:rsidR="000373BF" w:rsidRPr="000373BF" w:rsidRDefault="000373BF">
      <w:pPr>
        <w:rPr>
          <w:b/>
          <w:bCs/>
          <w:sz w:val="28"/>
          <w:szCs w:val="28"/>
        </w:rPr>
      </w:pPr>
    </w:p>
    <w:p w:rsidR="000373BF" w:rsidRPr="000373BF" w:rsidRDefault="000373BF" w:rsidP="000373BF">
      <w:pPr>
        <w:pStyle w:val="PreformattedText"/>
        <w:bidi/>
        <w:jc w:val="center"/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</w:pPr>
      <w:r w:rsidRPr="000373BF"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  <w:lastRenderedPageBreak/>
        <w:t xml:space="preserve">" </w:t>
      </w:r>
      <w:r w:rsidRPr="000373BF"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  <w:t>نموذج تخطيط بالمخرجات</w:t>
      </w:r>
      <w:r w:rsidRPr="000373BF"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  <w:t>"</w:t>
      </w:r>
    </w:p>
    <w:p w:rsidR="000373BF" w:rsidRPr="000373BF" w:rsidRDefault="000373BF" w:rsidP="000373BF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tbl>
      <w:tblPr>
        <w:tblStyle w:val="a3"/>
        <w:bidiVisual/>
        <w:tblW w:w="0" w:type="auto"/>
        <w:tblLook w:val="04A0"/>
      </w:tblPr>
      <w:tblGrid>
        <w:gridCol w:w="2463"/>
        <w:gridCol w:w="2463"/>
        <w:gridCol w:w="2464"/>
        <w:gridCol w:w="2924"/>
      </w:tblGrid>
      <w:tr w:rsidR="000373BF" w:rsidRPr="000373BF" w:rsidTr="009D3B07">
        <w:tc>
          <w:tcPr>
            <w:tcW w:w="2463" w:type="dxa"/>
            <w:shd w:val="clear" w:color="auto" w:fill="D9D9D9" w:themeFill="background1" w:themeFillShade="D9"/>
          </w:tcPr>
          <w:p w:rsidR="000373BF" w:rsidRPr="000373BF" w:rsidRDefault="000373BF" w:rsidP="009D3B07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المبحث</w:t>
            </w:r>
          </w:p>
        </w:tc>
        <w:tc>
          <w:tcPr>
            <w:tcW w:w="2463" w:type="dxa"/>
            <w:shd w:val="clear" w:color="auto" w:fill="D9D9D9" w:themeFill="background1" w:themeFillShade="D9"/>
          </w:tcPr>
          <w:p w:rsidR="000373BF" w:rsidRPr="000373BF" w:rsidRDefault="000373BF" w:rsidP="009D3B07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الصف</w:t>
            </w:r>
          </w:p>
        </w:tc>
        <w:tc>
          <w:tcPr>
            <w:tcW w:w="2464" w:type="dxa"/>
            <w:shd w:val="clear" w:color="auto" w:fill="D9D9D9" w:themeFill="background1" w:themeFillShade="D9"/>
          </w:tcPr>
          <w:p w:rsidR="000373BF" w:rsidRPr="000373BF" w:rsidRDefault="000373BF" w:rsidP="009D3B07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عنوان الوحدة</w:t>
            </w:r>
          </w:p>
        </w:tc>
        <w:tc>
          <w:tcPr>
            <w:tcW w:w="2924" w:type="dxa"/>
            <w:shd w:val="clear" w:color="auto" w:fill="D9D9D9" w:themeFill="background1" w:themeFillShade="D9"/>
          </w:tcPr>
          <w:p w:rsidR="000373BF" w:rsidRPr="000373BF" w:rsidRDefault="000373BF" w:rsidP="009D3B07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عدد الحصص</w:t>
            </w:r>
          </w:p>
        </w:tc>
      </w:tr>
      <w:tr w:rsidR="000373BF" w:rsidRPr="000373BF" w:rsidTr="009D3B07">
        <w:tc>
          <w:tcPr>
            <w:tcW w:w="2463" w:type="dxa"/>
          </w:tcPr>
          <w:p w:rsidR="000373BF" w:rsidRPr="000373BF" w:rsidRDefault="000373BF" w:rsidP="009D3B07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التربية الإسلامية </w:t>
            </w:r>
          </w:p>
        </w:tc>
        <w:tc>
          <w:tcPr>
            <w:tcW w:w="2463" w:type="dxa"/>
          </w:tcPr>
          <w:p w:rsidR="000373BF" w:rsidRPr="000373BF" w:rsidRDefault="000373BF" w:rsidP="009D3B07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الصف ا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لعاشر</w:t>
            </w:r>
          </w:p>
        </w:tc>
        <w:tc>
          <w:tcPr>
            <w:tcW w:w="2464" w:type="dxa"/>
          </w:tcPr>
          <w:p w:rsidR="000373BF" w:rsidRPr="000373BF" w:rsidRDefault="000373BF" w:rsidP="009D3B07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فكر والأخلاق والسلوك </w:t>
            </w:r>
          </w:p>
        </w:tc>
        <w:tc>
          <w:tcPr>
            <w:tcW w:w="2924" w:type="dxa"/>
          </w:tcPr>
          <w:p w:rsidR="000373BF" w:rsidRPr="000373BF" w:rsidRDefault="000373BF" w:rsidP="009D3B07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4</w:t>
            </w:r>
          </w:p>
        </w:tc>
      </w:tr>
    </w:tbl>
    <w:p w:rsidR="000373BF" w:rsidRPr="000373BF" w:rsidRDefault="000373BF" w:rsidP="000373BF">
      <w:pPr>
        <w:pStyle w:val="PreformattedText"/>
        <w:bidi/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</w:pPr>
    </w:p>
    <w:tbl>
      <w:tblPr>
        <w:tblStyle w:val="a3"/>
        <w:bidiVisual/>
        <w:tblW w:w="0" w:type="auto"/>
        <w:tblLook w:val="04A0"/>
      </w:tblPr>
      <w:tblGrid>
        <w:gridCol w:w="10314"/>
      </w:tblGrid>
      <w:tr w:rsidR="000373BF" w:rsidRPr="000373BF" w:rsidTr="009D3B07">
        <w:tc>
          <w:tcPr>
            <w:tcW w:w="10314" w:type="dxa"/>
            <w:shd w:val="clear" w:color="auto" w:fill="D9D9D9" w:themeFill="background1" w:themeFillShade="D9"/>
          </w:tcPr>
          <w:p w:rsidR="000373BF" w:rsidRPr="000373BF" w:rsidRDefault="000373BF" w:rsidP="009D3B0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الفكرة الكبرى للوحدة:</w:t>
            </w:r>
          </w:p>
        </w:tc>
      </w:tr>
      <w:tr w:rsidR="000373BF" w:rsidRPr="000373BF" w:rsidTr="009D3B07">
        <w:tc>
          <w:tcPr>
            <w:tcW w:w="10314" w:type="dxa"/>
          </w:tcPr>
          <w:p w:rsidR="000373BF" w:rsidRPr="000373BF" w:rsidRDefault="000373BF" w:rsidP="009D3B0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بيان الإسلام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ان</w:t>
            </w:r>
            <w:proofErr w:type="spellEnd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الأصل في العلاقة بين الرجل والمرأة علاقة تكاملية وتميز الأمة الإسلامية عن غيرها من الأمم ب ميزة الوسطية والتعرف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الى</w:t>
            </w:r>
            <w:proofErr w:type="spellEnd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مشكلات الشباب في الحياة </w:t>
            </w: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 .</w:t>
            </w:r>
          </w:p>
        </w:tc>
      </w:tr>
    </w:tbl>
    <w:p w:rsidR="000373BF" w:rsidRPr="000373BF" w:rsidRDefault="000373BF" w:rsidP="000373BF">
      <w:pPr>
        <w:pStyle w:val="PreformattedText"/>
        <w:bidi/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</w:pPr>
    </w:p>
    <w:tbl>
      <w:tblPr>
        <w:tblStyle w:val="a3"/>
        <w:bidiVisual/>
        <w:tblW w:w="0" w:type="auto"/>
        <w:tblLook w:val="04A0"/>
      </w:tblPr>
      <w:tblGrid>
        <w:gridCol w:w="10314"/>
      </w:tblGrid>
      <w:tr w:rsidR="000373BF" w:rsidRPr="000373BF" w:rsidTr="009D3B07">
        <w:tc>
          <w:tcPr>
            <w:tcW w:w="10314" w:type="dxa"/>
            <w:shd w:val="clear" w:color="auto" w:fill="D9D9D9" w:themeFill="background1" w:themeFillShade="D9"/>
          </w:tcPr>
          <w:p w:rsidR="000373BF" w:rsidRPr="000373BF" w:rsidRDefault="000373BF" w:rsidP="009D3B0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المخرجات التعليمية </w:t>
            </w:r>
            <w:proofErr w:type="spellStart"/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التعلمية</w:t>
            </w:r>
            <w:proofErr w:type="spellEnd"/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:</w:t>
            </w:r>
          </w:p>
        </w:tc>
      </w:tr>
      <w:tr w:rsidR="000373BF" w:rsidRPr="000373BF" w:rsidTr="009D3B07">
        <w:tc>
          <w:tcPr>
            <w:tcW w:w="10314" w:type="dxa"/>
          </w:tcPr>
          <w:p w:rsidR="000373BF" w:rsidRPr="000373BF" w:rsidRDefault="000373BF" w:rsidP="009D3B0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طلبة قادرون على: </w:t>
            </w:r>
          </w:p>
          <w:p w:rsidR="000373BF" w:rsidRPr="000373BF" w:rsidRDefault="000373BF" w:rsidP="009D3B0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_  أبحاث علمية تخدم الفكر والأخلاق والسلوك </w:t>
            </w:r>
          </w:p>
          <w:p w:rsidR="000373BF" w:rsidRPr="000373BF" w:rsidRDefault="000373BF" w:rsidP="009D3B0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_ وسائل تعليمية متنوعة حول وحدة الأخلاق والسلوك</w:t>
            </w: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  <w:p w:rsidR="000373BF" w:rsidRPr="000373BF" w:rsidRDefault="000373BF" w:rsidP="009D3B0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 _  </w:t>
            </w: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عروض </w:t>
            </w:r>
            <w:proofErr w:type="spellStart"/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تقديمية</w:t>
            </w:r>
            <w:proofErr w:type="spellEnd"/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proofErr w:type="spellStart"/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مح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و</w:t>
            </w: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سبة</w:t>
            </w:r>
            <w:proofErr w:type="spellEnd"/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 حول 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مشكلات الشباب في الحياة </w:t>
            </w:r>
          </w:p>
          <w:p w:rsidR="000373BF" w:rsidRPr="000373BF" w:rsidRDefault="000373BF" w:rsidP="009D3B0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JO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 _  </w:t>
            </w: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والخروج بحلول للأنشطة التعليمية </w:t>
            </w:r>
          </w:p>
          <w:p w:rsidR="000373BF" w:rsidRPr="000373BF" w:rsidRDefault="000373BF" w:rsidP="009D3B0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</w:tr>
    </w:tbl>
    <w:p w:rsidR="000373BF" w:rsidRPr="000373BF" w:rsidRDefault="000373BF" w:rsidP="000373BF">
      <w:pPr>
        <w:pStyle w:val="PreformattedText"/>
        <w:bidi/>
        <w:jc w:val="center"/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</w:pPr>
    </w:p>
    <w:tbl>
      <w:tblPr>
        <w:tblStyle w:val="a3"/>
        <w:bidiVisual/>
        <w:tblW w:w="0" w:type="auto"/>
        <w:tblLook w:val="04A0"/>
      </w:tblPr>
      <w:tblGrid>
        <w:gridCol w:w="3284"/>
        <w:gridCol w:w="3285"/>
        <w:gridCol w:w="3745"/>
      </w:tblGrid>
      <w:tr w:rsidR="000373BF" w:rsidRPr="000373BF" w:rsidTr="009D3B07">
        <w:tc>
          <w:tcPr>
            <w:tcW w:w="3284" w:type="dxa"/>
            <w:shd w:val="clear" w:color="auto" w:fill="D9D9D9" w:themeFill="background1" w:themeFillShade="D9"/>
          </w:tcPr>
          <w:p w:rsidR="000373BF" w:rsidRPr="000373BF" w:rsidRDefault="000373BF" w:rsidP="009D3B07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المعارف</w:t>
            </w:r>
          </w:p>
        </w:tc>
        <w:tc>
          <w:tcPr>
            <w:tcW w:w="3285" w:type="dxa"/>
            <w:shd w:val="clear" w:color="auto" w:fill="D9D9D9" w:themeFill="background1" w:themeFillShade="D9"/>
          </w:tcPr>
          <w:p w:rsidR="000373BF" w:rsidRPr="000373BF" w:rsidRDefault="000373BF" w:rsidP="009D3B07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المهارات</w:t>
            </w:r>
          </w:p>
        </w:tc>
        <w:tc>
          <w:tcPr>
            <w:tcW w:w="3745" w:type="dxa"/>
            <w:shd w:val="clear" w:color="auto" w:fill="D9D9D9" w:themeFill="background1" w:themeFillShade="D9"/>
          </w:tcPr>
          <w:p w:rsidR="000373BF" w:rsidRPr="000373BF" w:rsidRDefault="000373BF" w:rsidP="009D3B07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القيم والاتجاهات</w:t>
            </w:r>
          </w:p>
        </w:tc>
      </w:tr>
      <w:tr w:rsidR="000373BF" w:rsidRPr="000373BF" w:rsidTr="009D3B07">
        <w:tc>
          <w:tcPr>
            <w:tcW w:w="3284" w:type="dxa"/>
          </w:tcPr>
          <w:p w:rsidR="000373BF" w:rsidRPr="000373BF" w:rsidRDefault="000373BF" w:rsidP="009D3B0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التكريم، القوامة ،الوسطية ، والتطرف ، والغلو ،الوسطية في العبادة، الوسطية في العقيدة ، الوسطية في التشريع </w:t>
            </w:r>
          </w:p>
        </w:tc>
        <w:tc>
          <w:tcPr>
            <w:tcW w:w="3285" w:type="dxa"/>
          </w:tcPr>
          <w:p w:rsidR="000373BF" w:rsidRPr="000373BF" w:rsidRDefault="000373BF" w:rsidP="009D3B0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بيان مجالات المساواة والتفاضل بين الرجل والمرأة </w:t>
            </w:r>
          </w:p>
          <w:p w:rsidR="000373BF" w:rsidRPr="000373BF" w:rsidRDefault="000373BF" w:rsidP="009D3B0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توضيح مفهوم قوامة الرجل على المرأة </w:t>
            </w:r>
          </w:p>
          <w:p w:rsidR="000373BF" w:rsidRPr="000373BF" w:rsidRDefault="000373BF" w:rsidP="009D3B0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الاستدلال من القرآن والسنة على أن الإسلام دين وسطية واعتدال </w:t>
            </w:r>
          </w:p>
          <w:p w:rsidR="000373BF" w:rsidRPr="000373BF" w:rsidRDefault="000373BF" w:rsidP="009D3B0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التمثيل على مظاهر الوسطية في الإسلام </w:t>
            </w:r>
          </w:p>
        </w:tc>
        <w:tc>
          <w:tcPr>
            <w:tcW w:w="3745" w:type="dxa"/>
          </w:tcPr>
          <w:p w:rsidR="000373BF" w:rsidRPr="000373BF" w:rsidRDefault="000373BF" w:rsidP="009D3B0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الأصل في العلاقة بين الرجل والمرأة "كما قررها الإسلام " علاقة تكاملية </w:t>
            </w:r>
          </w:p>
          <w:p w:rsidR="000373BF" w:rsidRPr="000373BF" w:rsidRDefault="000373BF" w:rsidP="009D3B0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قوامة الزوج على زوجته ليس فيها أي انتقاص لحقوقها </w:t>
            </w:r>
          </w:p>
          <w:p w:rsidR="000373BF" w:rsidRPr="000373BF" w:rsidRDefault="000373BF" w:rsidP="009D3B0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حماية المجتمع من الجريمة </w:t>
            </w:r>
          </w:p>
        </w:tc>
      </w:tr>
    </w:tbl>
    <w:p w:rsidR="000373BF" w:rsidRPr="000373BF" w:rsidRDefault="000373BF" w:rsidP="000373BF">
      <w:pPr>
        <w:pStyle w:val="PreformattedText"/>
        <w:bidi/>
        <w:jc w:val="center"/>
        <w:rPr>
          <w:rFonts w:ascii="Simplified Arabic" w:hAnsi="Simplified Arabic" w:cs="Simplified Arabic" w:hint="cs"/>
          <w:b/>
          <w:bCs/>
          <w:sz w:val="28"/>
          <w:szCs w:val="28"/>
          <w:rtl/>
          <w:lang w:bidi="ar-SA"/>
        </w:rPr>
      </w:pPr>
    </w:p>
    <w:tbl>
      <w:tblPr>
        <w:tblStyle w:val="a3"/>
        <w:bidiVisual/>
        <w:tblW w:w="0" w:type="auto"/>
        <w:tblLook w:val="04A0"/>
      </w:tblPr>
      <w:tblGrid>
        <w:gridCol w:w="8329"/>
        <w:gridCol w:w="2093"/>
      </w:tblGrid>
      <w:tr w:rsidR="000373BF" w:rsidRPr="000373BF" w:rsidTr="009D3B07">
        <w:tc>
          <w:tcPr>
            <w:tcW w:w="8329" w:type="dxa"/>
            <w:shd w:val="clear" w:color="auto" w:fill="D9D9D9" w:themeFill="background1" w:themeFillShade="D9"/>
          </w:tcPr>
          <w:p w:rsidR="000373BF" w:rsidRPr="000373BF" w:rsidRDefault="000373BF" w:rsidP="009D3B0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المهام التعليمية الرئيسة في الوحدة</w:t>
            </w:r>
          </w:p>
        </w:tc>
        <w:tc>
          <w:tcPr>
            <w:tcW w:w="2093" w:type="dxa"/>
            <w:shd w:val="clear" w:color="auto" w:fill="D9D9D9" w:themeFill="background1" w:themeFillShade="D9"/>
          </w:tcPr>
          <w:p w:rsidR="000373BF" w:rsidRPr="000373BF" w:rsidRDefault="000373BF" w:rsidP="009D3B0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أداة التقويم</w:t>
            </w:r>
          </w:p>
        </w:tc>
      </w:tr>
      <w:tr w:rsidR="000373BF" w:rsidRPr="000373BF" w:rsidTr="009D3B07">
        <w:tc>
          <w:tcPr>
            <w:tcW w:w="8329" w:type="dxa"/>
          </w:tcPr>
          <w:p w:rsidR="000373BF" w:rsidRPr="000373BF" w:rsidRDefault="000373BF" w:rsidP="009D3B0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_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اعداد</w:t>
            </w:r>
            <w:proofErr w:type="spellEnd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 أبحاث علمية تخدم الفكر والأخلاق والسلوك </w:t>
            </w:r>
          </w:p>
          <w:p w:rsidR="000373BF" w:rsidRPr="000373BF" w:rsidRDefault="000373BF" w:rsidP="009D3B0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lastRenderedPageBreak/>
              <w:t xml:space="preserve"> _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اعداد</w:t>
            </w:r>
            <w:proofErr w:type="spellEnd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 وسائل تعليمية متنوعة حول وحدة الأخلاق والسلوك</w:t>
            </w: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  <w:p w:rsidR="000373BF" w:rsidRPr="000373BF" w:rsidRDefault="000373BF" w:rsidP="009D3B0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 _ 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اعداد</w:t>
            </w:r>
            <w:proofErr w:type="spellEnd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عروض </w:t>
            </w:r>
            <w:proofErr w:type="spellStart"/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تقديمية</w:t>
            </w:r>
            <w:proofErr w:type="spellEnd"/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proofErr w:type="spellStart"/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مح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و</w:t>
            </w: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سبة</w:t>
            </w:r>
            <w:proofErr w:type="spellEnd"/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 حول 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مشكلات الشباب في الحياة </w:t>
            </w:r>
          </w:p>
          <w:p w:rsidR="000373BF" w:rsidRPr="000373BF" w:rsidRDefault="000373BF" w:rsidP="009D3B0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JO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 _  </w:t>
            </w: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الخروج بحلول للأنشطة التعليمية </w:t>
            </w:r>
          </w:p>
          <w:p w:rsidR="000373BF" w:rsidRPr="000373BF" w:rsidRDefault="000373BF" w:rsidP="009D3B0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2093" w:type="dxa"/>
          </w:tcPr>
          <w:p w:rsidR="000373BF" w:rsidRPr="000373BF" w:rsidRDefault="000373BF" w:rsidP="009D3B0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lastRenderedPageBreak/>
              <w:t xml:space="preserve">ــ اختبارات يومية </w:t>
            </w:r>
          </w:p>
          <w:p w:rsidR="000373BF" w:rsidRPr="000373BF" w:rsidRDefault="000373BF" w:rsidP="009D3B07">
            <w:pPr>
              <w:pStyle w:val="PreformattedText"/>
              <w:bidi/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lastRenderedPageBreak/>
              <w:t>ــ أوراق عمل</w:t>
            </w:r>
          </w:p>
          <w:p w:rsidR="000373BF" w:rsidRPr="000373BF" w:rsidRDefault="000373BF" w:rsidP="009D3B0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ــ حل أسئلة الكتاب</w:t>
            </w:r>
          </w:p>
          <w:p w:rsidR="000373BF" w:rsidRPr="000373BF" w:rsidRDefault="000373BF" w:rsidP="009D3B0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ــ استخدام المكتبة والانترنت</w:t>
            </w:r>
          </w:p>
          <w:p w:rsidR="000373BF" w:rsidRPr="000373BF" w:rsidRDefault="000373BF" w:rsidP="009D3B0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إعدادا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تقاريروأبحاث</w:t>
            </w:r>
            <w:proofErr w:type="spellEnd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. </w:t>
            </w:r>
          </w:p>
          <w:p w:rsidR="000373BF" w:rsidRPr="000373BF" w:rsidRDefault="000373BF" w:rsidP="009D3B07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</w:tr>
    </w:tbl>
    <w:p w:rsidR="000373BF" w:rsidRPr="000373BF" w:rsidRDefault="000373BF" w:rsidP="000373BF">
      <w:pPr>
        <w:pStyle w:val="PreformattedText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SA"/>
        </w:rPr>
      </w:pPr>
    </w:p>
    <w:tbl>
      <w:tblPr>
        <w:tblStyle w:val="a3"/>
        <w:bidiVisual/>
        <w:tblW w:w="0" w:type="auto"/>
        <w:tblLook w:val="04A0"/>
      </w:tblPr>
      <w:tblGrid>
        <w:gridCol w:w="1099"/>
        <w:gridCol w:w="3545"/>
        <w:gridCol w:w="3827"/>
        <w:gridCol w:w="1951"/>
      </w:tblGrid>
      <w:tr w:rsidR="000373BF" w:rsidRPr="000373BF" w:rsidTr="009D3B07">
        <w:tc>
          <w:tcPr>
            <w:tcW w:w="1099" w:type="dxa"/>
            <w:shd w:val="clear" w:color="auto" w:fill="D9D9D9" w:themeFill="background1" w:themeFillShade="D9"/>
            <w:vAlign w:val="center"/>
          </w:tcPr>
          <w:p w:rsidR="000373BF" w:rsidRPr="000373BF" w:rsidRDefault="000373BF" w:rsidP="009D3B07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رقم الدرس وعنوانه</w:t>
            </w:r>
          </w:p>
        </w:tc>
        <w:tc>
          <w:tcPr>
            <w:tcW w:w="3545" w:type="dxa"/>
            <w:shd w:val="clear" w:color="auto" w:fill="D9D9D9" w:themeFill="background1" w:themeFillShade="D9"/>
            <w:vAlign w:val="center"/>
          </w:tcPr>
          <w:p w:rsidR="000373BF" w:rsidRPr="000373BF" w:rsidRDefault="000373BF" w:rsidP="009D3B07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الأهداف التعليمية </w:t>
            </w:r>
            <w:proofErr w:type="spellStart"/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التعلمية</w:t>
            </w:r>
            <w:proofErr w:type="spellEnd"/>
          </w:p>
        </w:tc>
        <w:tc>
          <w:tcPr>
            <w:tcW w:w="3827" w:type="dxa"/>
            <w:shd w:val="clear" w:color="auto" w:fill="D9D9D9" w:themeFill="background1" w:themeFillShade="D9"/>
            <w:vAlign w:val="center"/>
          </w:tcPr>
          <w:p w:rsidR="000373BF" w:rsidRPr="000373BF" w:rsidRDefault="000373BF" w:rsidP="009D3B07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أنشطة الدرس (دور المعلم، دور المتعلم)</w:t>
            </w:r>
          </w:p>
        </w:tc>
        <w:tc>
          <w:tcPr>
            <w:tcW w:w="1951" w:type="dxa"/>
            <w:shd w:val="clear" w:color="auto" w:fill="D9D9D9" w:themeFill="background1" w:themeFillShade="D9"/>
            <w:vAlign w:val="center"/>
          </w:tcPr>
          <w:p w:rsidR="000373BF" w:rsidRPr="000373BF" w:rsidRDefault="000373BF" w:rsidP="009D3B07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التقويم</w:t>
            </w:r>
          </w:p>
        </w:tc>
      </w:tr>
      <w:tr w:rsidR="000373BF" w:rsidRPr="000373BF" w:rsidTr="009D3B07">
        <w:tc>
          <w:tcPr>
            <w:tcW w:w="1099" w:type="dxa"/>
          </w:tcPr>
          <w:p w:rsidR="000373BF" w:rsidRPr="000373BF" w:rsidRDefault="000373BF" w:rsidP="009D3B07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1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ــ</w:t>
            </w:r>
          </w:p>
          <w:p w:rsidR="000373BF" w:rsidRPr="000373BF" w:rsidRDefault="000373BF" w:rsidP="009D3B07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تنظيم العلاقة بين الرجل والمرأة</w:t>
            </w:r>
          </w:p>
          <w:p w:rsidR="000373BF" w:rsidRPr="000373BF" w:rsidRDefault="000373BF" w:rsidP="009D3B07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0373BF" w:rsidRPr="000373BF" w:rsidRDefault="000373BF" w:rsidP="009D3B07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3545" w:type="dxa"/>
          </w:tcPr>
          <w:p w:rsidR="000373BF" w:rsidRPr="000373BF" w:rsidRDefault="000373BF" w:rsidP="009D3B0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0373BF" w:rsidRPr="000373BF" w:rsidRDefault="000373BF" w:rsidP="009D3B0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0373BF" w:rsidRPr="000373BF" w:rsidRDefault="000373BF" w:rsidP="009D3B0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0373BF" w:rsidRPr="000373BF" w:rsidRDefault="000373BF" w:rsidP="009D3B0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يتوقع من الطلبة في نهاية الدرس أن يكونوا قادرين على:</w:t>
            </w:r>
          </w:p>
          <w:p w:rsidR="000373BF" w:rsidRPr="000373BF" w:rsidRDefault="000373BF" w:rsidP="009D3B0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0373BF" w:rsidRPr="000373BF" w:rsidRDefault="000373BF" w:rsidP="009D3B0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_ توضيح حكمة الله في خلق الأزواج (الرجل ،والمرأة) </w:t>
            </w:r>
          </w:p>
          <w:p w:rsidR="000373BF" w:rsidRPr="000373BF" w:rsidRDefault="000373BF" w:rsidP="009D3B0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_ بيان مجالات المساواة بين الرجل والمرأة .</w:t>
            </w:r>
          </w:p>
          <w:p w:rsidR="000373BF" w:rsidRPr="000373BF" w:rsidRDefault="000373BF" w:rsidP="009D3B0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_ بيان مجالات التفاضل بين الرجل والمرأة .</w:t>
            </w:r>
          </w:p>
          <w:p w:rsidR="000373BF" w:rsidRPr="000373BF" w:rsidRDefault="000373BF" w:rsidP="009D3B0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_ توضيح مفهوم قوامة الرجل على المرأة .</w:t>
            </w:r>
          </w:p>
          <w:p w:rsidR="000373BF" w:rsidRPr="000373BF" w:rsidRDefault="000373BF" w:rsidP="009D3B0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_ التمثيل على تكامل دور الرجل والمرأة في الحياة .</w:t>
            </w:r>
          </w:p>
        </w:tc>
        <w:tc>
          <w:tcPr>
            <w:tcW w:w="3827" w:type="dxa"/>
          </w:tcPr>
          <w:p w:rsidR="000373BF" w:rsidRPr="000373BF" w:rsidRDefault="000373BF" w:rsidP="009D3B0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دور المعلم: طرح قضية 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أفكر </w:t>
            </w: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للنقاش</w:t>
            </w:r>
          </w:p>
          <w:p w:rsidR="000373BF" w:rsidRPr="000373BF" w:rsidRDefault="000373BF" w:rsidP="009D3B0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دور المتعلم: طرح الآراء ومناقشتها والخروج برأي متفق عليه.</w:t>
            </w:r>
          </w:p>
          <w:p w:rsidR="000373BF" w:rsidRPr="000373BF" w:rsidRDefault="000373BF" w:rsidP="009D3B0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التمهيد: مراجعة في الدرس السابق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باستراتيجية</w:t>
            </w:r>
            <w:proofErr w:type="spellEnd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"أسماء الله الحسنى" والدخول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الى</w:t>
            </w:r>
            <w:proofErr w:type="spellEnd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الوحدة ب مناقشة الطلاب حول مفهوم الوحدة </w:t>
            </w:r>
          </w:p>
          <w:p w:rsidR="000373BF" w:rsidRPr="000373BF" w:rsidRDefault="000373BF" w:rsidP="009D3B0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العرض: </w:t>
            </w:r>
          </w:p>
          <w:p w:rsidR="000373BF" w:rsidRPr="000373BF" w:rsidRDefault="000373BF" w:rsidP="009D3B07">
            <w:pPr>
              <w:bidi/>
              <w:jc w:val="lowKashida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73BF">
              <w:rPr>
                <w:b/>
                <w:bCs/>
                <w:sz w:val="28"/>
                <w:szCs w:val="28"/>
                <w:rtl/>
                <w:cs/>
              </w:rPr>
              <w:t xml:space="preserve">- 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تقو</w:t>
            </w: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JO"/>
              </w:rPr>
              <w:t>م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JO"/>
              </w:rPr>
              <w:t>ال</w:t>
            </w:r>
            <w:proofErr w:type="spellEnd"/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معلمة بتقسيم الطالبات إلى </w:t>
            </w: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JO"/>
              </w:rPr>
              <w:t>خمس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 مجموعات تعاونية 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  <w:t>(5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طالبات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  <w:t xml:space="preserve">) 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bidi="ar-SA"/>
              </w:rPr>
              <w:t>في كل مجموعة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  <w:t>.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وتكليف كل  مجموعة بتحقيق هدف من أهداف الدرس 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  <w:t>.</w:t>
            </w:r>
          </w:p>
          <w:p w:rsidR="000373BF" w:rsidRPr="000373BF" w:rsidRDefault="000373BF" w:rsidP="009D3B07">
            <w:pPr>
              <w:bidi/>
              <w:jc w:val="lowKashida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  <w:t xml:space="preserve">- 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bidi="ar-SA"/>
              </w:rPr>
              <w:t xml:space="preserve">تقوم المجموعة الأولى 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بكتابة أهداف الدرس على السبورة بطريقة الخريطة </w:t>
            </w:r>
            <w:proofErr w:type="spellStart"/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المفاهيمية</w:t>
            </w:r>
            <w:proofErr w:type="spellEnd"/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 ومناقشتها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  <w:t>.</w:t>
            </w:r>
          </w:p>
          <w:p w:rsidR="000373BF" w:rsidRPr="000373BF" w:rsidRDefault="000373BF" w:rsidP="009D3B07">
            <w:pPr>
              <w:bidi/>
              <w:jc w:val="lowKashida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  <w:t xml:space="preserve">- 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bidi="ar-SA"/>
              </w:rPr>
              <w:t>توجه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المعلمة النقاش وتعزز الحوار الفعال بين الطالبات وتطرح أسئلة متنوعة وتقوّم أداء الطالبات خلال شرحهنّ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  <w:t xml:space="preserve">. </w:t>
            </w:r>
          </w:p>
          <w:p w:rsidR="000373BF" w:rsidRPr="000373BF" w:rsidRDefault="000373BF" w:rsidP="009D3B07">
            <w:pPr>
              <w:bidi/>
              <w:jc w:val="lowKashida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  <w:t xml:space="preserve">- 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bidi="ar-SA"/>
              </w:rPr>
              <w:t xml:space="preserve">تقوم المجموعة الثانية </w:t>
            </w: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JO"/>
              </w:rPr>
              <w:t xml:space="preserve">ب توضيح حكمة الله في خلق الأزواج  من خلال </w:t>
            </w:r>
            <w:proofErr w:type="spellStart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JO"/>
              </w:rPr>
              <w:t>اسلوب</w:t>
            </w:r>
            <w:proofErr w:type="spellEnd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JO"/>
              </w:rPr>
              <w:t xml:space="preserve"> الحوار والمناقشة وتحليل النصوص 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  <w:t>.</w:t>
            </w:r>
          </w:p>
          <w:p w:rsidR="000373BF" w:rsidRPr="000373BF" w:rsidRDefault="000373BF" w:rsidP="009D3B07">
            <w:pPr>
              <w:bidi/>
              <w:jc w:val="lowKashida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  <w:t>-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 تكلف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المعلمة المجموعة بطرح أسئلة متنوعة حول الهدف ومشاركتها 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lastRenderedPageBreak/>
              <w:t>زميلاتهن وتدوينها على الكتاب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  <w:t>.</w:t>
            </w:r>
          </w:p>
          <w:p w:rsidR="000373BF" w:rsidRPr="000373BF" w:rsidRDefault="000373BF" w:rsidP="009D3B07">
            <w:pPr>
              <w:bidi/>
              <w:jc w:val="lowKashida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JO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  <w:t xml:space="preserve">- 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bidi="ar-SA"/>
              </w:rPr>
              <w:t xml:space="preserve">تقوم المجموعة الثالثة </w:t>
            </w: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JO"/>
              </w:rPr>
              <w:t xml:space="preserve">ببيان مجالات المساواة والتفاضل  بين الرجل والمرأة من خلال </w:t>
            </w:r>
            <w:proofErr w:type="spellStart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JO"/>
              </w:rPr>
              <w:t>استراتيجية</w:t>
            </w:r>
            <w:proofErr w:type="spellEnd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JO"/>
              </w:rPr>
              <w:t xml:space="preserve"> ضرب الأمثال وعرض القصص</w:t>
            </w:r>
          </w:p>
          <w:p w:rsidR="000373BF" w:rsidRPr="000373BF" w:rsidRDefault="000373BF" w:rsidP="009D3B07">
            <w:pPr>
              <w:bidi/>
              <w:jc w:val="lowKashida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  <w:t xml:space="preserve">- 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bidi="ar-SA"/>
              </w:rPr>
              <w:t>تكلف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المعلمة المجموعة بطرح أسئلة متنوعة حول الهدف ومشاركتها زميلاتهن وتدوينها على الكتاب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  <w:t>.</w:t>
            </w:r>
          </w:p>
          <w:p w:rsidR="000373BF" w:rsidRPr="000373BF" w:rsidRDefault="000373BF" w:rsidP="009D3B07">
            <w:pPr>
              <w:bidi/>
              <w:jc w:val="lowKashida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  <w:t xml:space="preserve">- </w:t>
            </w:r>
            <w:proofErr w:type="spellStart"/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bidi="ar-SA"/>
              </w:rPr>
              <w:t>تعززالمعلمة</w:t>
            </w:r>
            <w:proofErr w:type="spellEnd"/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bidi="ar-SA"/>
              </w:rPr>
              <w:t xml:space="preserve"> </w:t>
            </w:r>
            <w:proofErr w:type="spellStart"/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bidi="ar-SA"/>
              </w:rPr>
              <w:t>نتاجات</w:t>
            </w:r>
            <w:proofErr w:type="spellEnd"/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bidi="ar-SA"/>
              </w:rPr>
              <w:t xml:space="preserve"> الطالبات وتقدرها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  <w:t xml:space="preserve">. </w:t>
            </w:r>
          </w:p>
          <w:p w:rsidR="000373BF" w:rsidRPr="000373BF" w:rsidRDefault="000373BF" w:rsidP="009D3B07">
            <w:pPr>
              <w:bidi/>
              <w:jc w:val="lowKashida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  <w:t xml:space="preserve">- 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 تق</w:t>
            </w:r>
            <w:proofErr w:type="spellStart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JO"/>
              </w:rPr>
              <w:t>وم</w:t>
            </w:r>
            <w:proofErr w:type="spellEnd"/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 المجموعة الرابعة </w:t>
            </w: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JO"/>
              </w:rPr>
              <w:t xml:space="preserve">ببيان مفهوم قوامة   الرجل على المرأة من خلال </w:t>
            </w:r>
            <w:proofErr w:type="spellStart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JO"/>
              </w:rPr>
              <w:t>استراتيجية</w:t>
            </w:r>
            <w:proofErr w:type="spellEnd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JO"/>
              </w:rPr>
              <w:t xml:space="preserve"> الحوار والمناقشة </w:t>
            </w:r>
            <w:proofErr w:type="spellStart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JO"/>
              </w:rPr>
              <w:t>واسلوب</w:t>
            </w:r>
            <w:proofErr w:type="spellEnd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JO"/>
              </w:rPr>
              <w:t xml:space="preserve"> تحليل المفهوم 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  <w:t>.</w:t>
            </w:r>
          </w:p>
          <w:p w:rsidR="000373BF" w:rsidRPr="000373BF" w:rsidRDefault="000373BF" w:rsidP="000373BF">
            <w:pPr>
              <w:pStyle w:val="a4"/>
              <w:numPr>
                <w:ilvl w:val="0"/>
                <w:numId w:val="1"/>
              </w:numPr>
              <w:bidi/>
              <w:spacing w:line="240" w:lineRule="auto"/>
              <w:ind w:left="141" w:hanging="142"/>
              <w:jc w:val="lowKashida"/>
              <w:rPr>
                <w:rFonts w:asciiTheme="minorBidi" w:hAnsiTheme="minorBidi"/>
                <w:b/>
                <w:bCs/>
                <w:sz w:val="28"/>
                <w:szCs w:val="28"/>
              </w:rPr>
            </w:pPr>
            <w:r w:rsidRPr="000373BF">
              <w:rPr>
                <w:rFonts w:asciiTheme="minorBidi" w:hAnsiTheme="minorBidi" w:hint="cs"/>
                <w:b/>
                <w:bCs/>
                <w:sz w:val="28"/>
                <w:szCs w:val="28"/>
                <w:rtl/>
              </w:rPr>
              <w:t xml:space="preserve">تقوم المجموعة الخامسة ببيان التكامل بين دور المرأة ودور الرجل  في الحياة  وتقدم تغذيه راجعة للدرس من خلال </w:t>
            </w:r>
            <w:proofErr w:type="spellStart"/>
            <w:r w:rsidRPr="000373BF">
              <w:rPr>
                <w:rFonts w:asciiTheme="minorBidi" w:hAnsiTheme="minorBidi" w:hint="cs"/>
                <w:b/>
                <w:bCs/>
                <w:sz w:val="28"/>
                <w:szCs w:val="28"/>
                <w:rtl/>
              </w:rPr>
              <w:t>استراتيجية</w:t>
            </w:r>
            <w:proofErr w:type="spellEnd"/>
            <w:r w:rsidRPr="000373BF">
              <w:rPr>
                <w:rFonts w:asciiTheme="minorBidi" w:hAnsiTheme="minorBidi" w:hint="cs"/>
                <w:b/>
                <w:bCs/>
                <w:sz w:val="28"/>
                <w:szCs w:val="28"/>
                <w:rtl/>
              </w:rPr>
              <w:t xml:space="preserve"> الكرسي الساخن </w:t>
            </w:r>
            <w:r w:rsidRPr="000373BF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.</w:t>
            </w:r>
          </w:p>
          <w:p w:rsidR="000373BF" w:rsidRPr="000373BF" w:rsidRDefault="000373BF" w:rsidP="009D3B07">
            <w:pPr>
              <w:bidi/>
              <w:jc w:val="lowKashida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  <w:t xml:space="preserve">-  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bidi="ar-SA"/>
              </w:rPr>
              <w:t>تقيم المعلمة أداء المجموعات من خلال إدارة الوقت والإجابة النموذجية والتنظيم بقوائم الرصد</w:t>
            </w:r>
          </w:p>
          <w:p w:rsidR="000373BF" w:rsidRPr="000373BF" w:rsidRDefault="000373BF" w:rsidP="009D3B07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rtl/>
                <w:lang w:bidi="ar-SA"/>
              </w:rPr>
              <w:t>الخاتمة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rtl/>
                <w:cs/>
              </w:rPr>
              <w:t>:</w:t>
            </w:r>
            <w:proofErr w:type="spellStart"/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تؤكدالمعلمة</w:t>
            </w:r>
            <w:proofErr w:type="spellEnd"/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 xml:space="preserve"> على أهم الأهداف والمعارف والخبرات التي </w:t>
            </w:r>
            <w:proofErr w:type="spellStart"/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تعلمتهاالطالبات</w:t>
            </w:r>
            <w:proofErr w:type="spellEnd"/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  <w:p w:rsidR="000373BF" w:rsidRPr="000373BF" w:rsidRDefault="000373BF" w:rsidP="009D3B07">
            <w:pPr>
              <w:pStyle w:val="PreformattedText"/>
              <w:bidi/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JO"/>
              </w:rPr>
              <w:t>حل التقويم وتكليفهم بحل الواجب ألبيتي</w:t>
            </w:r>
          </w:p>
          <w:p w:rsidR="000373BF" w:rsidRPr="000373BF" w:rsidRDefault="000373BF" w:rsidP="009D3B0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1951" w:type="dxa"/>
          </w:tcPr>
          <w:p w:rsidR="000373BF" w:rsidRPr="000373BF" w:rsidRDefault="000373BF" w:rsidP="009D3B0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lastRenderedPageBreak/>
              <w:t xml:space="preserve">ــ طرح أسئلة </w:t>
            </w:r>
          </w:p>
          <w:p w:rsidR="000373BF" w:rsidRPr="000373BF" w:rsidRDefault="000373BF" w:rsidP="009D3B0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ــ تنفيذ ورقة عمل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  <w:p w:rsidR="000373BF" w:rsidRPr="000373BF" w:rsidRDefault="000373BF" w:rsidP="009D3B0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ــ حل أسئلة الكتاب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</w:tc>
      </w:tr>
      <w:tr w:rsidR="000373BF" w:rsidRPr="000373BF" w:rsidTr="009D3B07">
        <w:tc>
          <w:tcPr>
            <w:tcW w:w="1099" w:type="dxa"/>
          </w:tcPr>
          <w:p w:rsidR="000373BF" w:rsidRPr="000373BF" w:rsidRDefault="000373BF" w:rsidP="009D3B07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lastRenderedPageBreak/>
              <w:t>2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ــ</w:t>
            </w:r>
          </w:p>
          <w:p w:rsidR="000373BF" w:rsidRPr="000373BF" w:rsidRDefault="000373BF" w:rsidP="009D3B07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الوسطية والتطرف </w:t>
            </w:r>
          </w:p>
          <w:p w:rsidR="000373BF" w:rsidRPr="000373BF" w:rsidRDefault="000373BF" w:rsidP="009D3B07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0373BF" w:rsidRPr="000373BF" w:rsidRDefault="000373BF" w:rsidP="009D3B07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3545" w:type="dxa"/>
          </w:tcPr>
          <w:p w:rsidR="000373BF" w:rsidRPr="000373BF" w:rsidRDefault="000373BF" w:rsidP="009D3B0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0373BF" w:rsidRPr="000373BF" w:rsidRDefault="000373BF" w:rsidP="009D3B0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  <w:p w:rsidR="000373BF" w:rsidRPr="000373BF" w:rsidRDefault="000373BF" w:rsidP="009D3B0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يتوقع من الطلبة في نهاية الدرس أن يكونوا قادرين على:</w:t>
            </w:r>
          </w:p>
          <w:p w:rsidR="000373BF" w:rsidRPr="000373BF" w:rsidRDefault="000373BF" w:rsidP="009D3B0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ــ توضيح مفهوم كل من :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الوسطية، والتطرف، والغلو</w:t>
            </w: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  <w:p w:rsidR="000373BF" w:rsidRPr="000373BF" w:rsidRDefault="000373BF" w:rsidP="009D3B0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 xml:space="preserve">ــ 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الاستدلال من القرآن والسنة على الإسلام دين وسطية واعتدال </w:t>
            </w:r>
          </w:p>
          <w:p w:rsidR="000373BF" w:rsidRPr="000373BF" w:rsidRDefault="000373BF" w:rsidP="009D3B0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ــ ذكر</w:t>
            </w: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مجلات الوسطية في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الاسلام</w:t>
            </w:r>
            <w:proofErr w:type="spellEnd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  <w:p w:rsidR="000373BF" w:rsidRPr="000373BF" w:rsidRDefault="000373BF" w:rsidP="009D3B0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.التمثيل على مظاهر الوسطية في الإسلام </w:t>
            </w:r>
          </w:p>
          <w:p w:rsidR="000373BF" w:rsidRPr="000373BF" w:rsidRDefault="000373BF" w:rsidP="009D3B0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lastRenderedPageBreak/>
              <w:t xml:space="preserve">.بيان أثر الوسطية في حماية المجتمع من الجريمة </w:t>
            </w:r>
          </w:p>
          <w:p w:rsidR="000373BF" w:rsidRPr="000373BF" w:rsidRDefault="000373BF" w:rsidP="009D3B0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3827" w:type="dxa"/>
          </w:tcPr>
          <w:p w:rsidR="000373BF" w:rsidRPr="000373BF" w:rsidRDefault="000373BF" w:rsidP="009D3B0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lastRenderedPageBreak/>
              <w:t xml:space="preserve">التمهيد: مراجعة في الدرس السابق </w:t>
            </w:r>
            <w:proofErr w:type="spellStart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>باستراتيجية</w:t>
            </w:r>
            <w:proofErr w:type="spellEnd"/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 البطاقات المروحية </w:t>
            </w:r>
          </w:p>
          <w:p w:rsidR="000373BF" w:rsidRPr="000373BF" w:rsidRDefault="000373BF" w:rsidP="009D3B0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SA"/>
              </w:rPr>
              <w:t xml:space="preserve">العرض: </w:t>
            </w:r>
          </w:p>
          <w:p w:rsidR="000373BF" w:rsidRPr="000373BF" w:rsidRDefault="000373BF" w:rsidP="009D3B07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عند الانتهاء من العرض التقديم تستعرض المعلمة </w:t>
            </w:r>
            <w:proofErr w:type="spellStart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>الاهداف</w:t>
            </w:r>
            <w:proofErr w:type="spellEnd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 المرجوة تحقيقها في الحصة الدراسية بمشاركة طالباتها ويبدأ بتحقيقها  باستخدام </w:t>
            </w:r>
            <w:proofErr w:type="spellStart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>استراتيجية</w:t>
            </w:r>
            <w:proofErr w:type="spellEnd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 الحوار والمناقشة وضرب الأمثال </w:t>
            </w:r>
            <w:proofErr w:type="spellStart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>واستراتيجية</w:t>
            </w:r>
            <w:proofErr w:type="spellEnd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 العصف الذهني وأسلوب عرض القصص وكذلك </w:t>
            </w:r>
            <w:proofErr w:type="spellStart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>اسلوب</w:t>
            </w:r>
            <w:proofErr w:type="spellEnd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 تحليل النصوص  </w:t>
            </w:r>
            <w:proofErr w:type="spellStart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>بالاضافة</w:t>
            </w:r>
            <w:proofErr w:type="spellEnd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proofErr w:type="spellStart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>الى</w:t>
            </w:r>
            <w:proofErr w:type="spellEnd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 الخرائط الذهنية وذلك بعد تقسيمهم لمجموعات يتم من خلالها المشاركة بينهم ( تعريف المفاهيم الوسطية ،والتطرف ، والغلو 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–</w:t>
            </w: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 الاستدلال بالأدلة الشرعية على أن </w:t>
            </w:r>
            <w:proofErr w:type="spellStart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lastRenderedPageBreak/>
              <w:t>الاسلام</w:t>
            </w:r>
            <w:proofErr w:type="spellEnd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 دين وسطية 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–</w:t>
            </w: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 ذكر مجالات الوسطية في الإسلام </w:t>
            </w:r>
            <w:r w:rsidRPr="000373BF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  <w:t>–</w:t>
            </w: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 التمثيل على مظاهر الوسطية في الإسلام -  بيان أثر الوسطية في الإسلام  ) تحقق من خلالها جميع </w:t>
            </w:r>
            <w:proofErr w:type="spellStart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>اهداف</w:t>
            </w:r>
            <w:proofErr w:type="spellEnd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 الدرس المتوقعة </w:t>
            </w:r>
          </w:p>
          <w:p w:rsidR="000373BF" w:rsidRPr="000373BF" w:rsidRDefault="000373BF" w:rsidP="009D3B07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مع مراعاة التقويم التكويني داخل الحصة </w:t>
            </w:r>
          </w:p>
          <w:p w:rsidR="000373BF" w:rsidRPr="000373BF" w:rsidRDefault="000373BF" w:rsidP="009D3B07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0373BF" w:rsidRPr="000373BF" w:rsidRDefault="000373BF" w:rsidP="009D3B07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الخاتمة : </w:t>
            </w:r>
          </w:p>
          <w:p w:rsidR="000373BF" w:rsidRPr="000373BF" w:rsidRDefault="000373BF" w:rsidP="009D3B07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</w:p>
          <w:p w:rsidR="000373BF" w:rsidRPr="000373BF" w:rsidRDefault="000373BF" w:rsidP="009D3B07">
            <w:pPr>
              <w:pStyle w:val="PreformattedText"/>
              <w:bidi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عمل التقويم الختامي بمراجعة للمعلومات التي تم </w:t>
            </w:r>
            <w:proofErr w:type="spellStart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>اخذها</w:t>
            </w:r>
            <w:proofErr w:type="spellEnd"/>
            <w:r w:rsidRPr="000373BF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bidi="ar-SA"/>
              </w:rPr>
              <w:t xml:space="preserve"> بالدرس  وتكليف المجموعات بحل الواجب ألبيتي في صفحة 86</w:t>
            </w:r>
          </w:p>
          <w:p w:rsidR="000373BF" w:rsidRPr="000373BF" w:rsidRDefault="000373BF" w:rsidP="009D3B0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  <w:tc>
          <w:tcPr>
            <w:tcW w:w="1951" w:type="dxa"/>
          </w:tcPr>
          <w:p w:rsidR="000373BF" w:rsidRPr="000373BF" w:rsidRDefault="000373BF" w:rsidP="009D3B0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lastRenderedPageBreak/>
              <w:t>ــ طرح أسئلة تقويمية</w:t>
            </w:r>
          </w:p>
          <w:p w:rsidR="000373BF" w:rsidRPr="000373BF" w:rsidRDefault="000373BF" w:rsidP="009D3B0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ــ حل أسئلة الكتاب المقرر.</w:t>
            </w:r>
          </w:p>
          <w:p w:rsidR="000373BF" w:rsidRPr="000373BF" w:rsidRDefault="000373BF" w:rsidP="009D3B07">
            <w:pPr>
              <w:pStyle w:val="PreformattedText"/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  <w:r w:rsidRPr="000373B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  <w:t>ــ اختبار قصير</w:t>
            </w:r>
          </w:p>
          <w:p w:rsidR="000373BF" w:rsidRPr="000373BF" w:rsidRDefault="000373BF" w:rsidP="009D3B07">
            <w:pPr>
              <w:pStyle w:val="PreformattedText"/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SA"/>
              </w:rPr>
            </w:pPr>
          </w:p>
        </w:tc>
      </w:tr>
    </w:tbl>
    <w:p w:rsidR="000373BF" w:rsidRPr="000373BF" w:rsidRDefault="000373BF" w:rsidP="000373BF">
      <w:pPr>
        <w:pStyle w:val="PreformattedText"/>
        <w:bidi/>
        <w:jc w:val="center"/>
        <w:rPr>
          <w:rFonts w:asciiTheme="minorBidi" w:hAnsiTheme="minorBidi" w:cstheme="minorBidi"/>
          <w:b/>
          <w:bCs/>
          <w:sz w:val="28"/>
          <w:szCs w:val="28"/>
          <w:rtl/>
          <w:lang w:bidi="ar-SA"/>
        </w:rPr>
      </w:pPr>
    </w:p>
    <w:p w:rsidR="000373BF" w:rsidRPr="000373BF" w:rsidRDefault="000373BF" w:rsidP="000373BF">
      <w:pPr>
        <w:pStyle w:val="PreformattedText"/>
        <w:bidi/>
        <w:ind w:left="360"/>
        <w:rPr>
          <w:rFonts w:asciiTheme="minorBidi" w:hAnsiTheme="minorBidi" w:cstheme="minorBidi"/>
          <w:b/>
          <w:bCs/>
          <w:sz w:val="28"/>
          <w:szCs w:val="28"/>
          <w:rtl/>
          <w:lang w:bidi="ar-SA"/>
        </w:rPr>
      </w:pPr>
      <w:r w:rsidRPr="000373BF">
        <w:rPr>
          <w:rFonts w:asciiTheme="minorBidi" w:hAnsiTheme="minorBidi" w:cstheme="minorBidi"/>
          <w:b/>
          <w:bCs/>
          <w:sz w:val="28"/>
          <w:szCs w:val="28"/>
          <w:rtl/>
          <w:lang w:bidi="ar-SA"/>
        </w:rPr>
        <w:t xml:space="preserve">تم </w:t>
      </w:r>
      <w:proofErr w:type="spellStart"/>
      <w:r w:rsidRPr="000373BF">
        <w:rPr>
          <w:rFonts w:asciiTheme="minorBidi" w:hAnsiTheme="minorBidi" w:cstheme="minorBidi"/>
          <w:b/>
          <w:bCs/>
          <w:sz w:val="28"/>
          <w:szCs w:val="28"/>
          <w:rtl/>
          <w:lang w:bidi="ar-SA"/>
        </w:rPr>
        <w:t>بحمدلله</w:t>
      </w:r>
      <w:proofErr w:type="spellEnd"/>
      <w:r w:rsidRPr="000373BF">
        <w:rPr>
          <w:rFonts w:asciiTheme="minorBidi" w:hAnsiTheme="minorBidi" w:cstheme="minorBidi"/>
          <w:b/>
          <w:bCs/>
          <w:sz w:val="28"/>
          <w:szCs w:val="28"/>
          <w:rtl/>
          <w:lang w:bidi="ar-SA"/>
        </w:rPr>
        <w:t xml:space="preserve"> وفضله </w:t>
      </w:r>
    </w:p>
    <w:p w:rsidR="000373BF" w:rsidRPr="000373BF" w:rsidRDefault="000373BF" w:rsidP="000373BF">
      <w:pPr>
        <w:pStyle w:val="PreformattedText"/>
        <w:bidi/>
        <w:ind w:left="360"/>
        <w:rPr>
          <w:rFonts w:asciiTheme="minorBidi" w:hAnsiTheme="minorBidi" w:cstheme="minorBidi"/>
          <w:b/>
          <w:bCs/>
          <w:sz w:val="28"/>
          <w:szCs w:val="28"/>
          <w:rtl/>
          <w:lang w:bidi="ar-SA"/>
        </w:rPr>
      </w:pPr>
      <w:proofErr w:type="spellStart"/>
      <w:r w:rsidRPr="000373BF">
        <w:rPr>
          <w:rFonts w:asciiTheme="minorBidi" w:hAnsiTheme="minorBidi" w:cstheme="minorBidi"/>
          <w:b/>
          <w:bCs/>
          <w:sz w:val="28"/>
          <w:szCs w:val="28"/>
          <w:rtl/>
          <w:lang w:bidi="ar-SA"/>
        </w:rPr>
        <w:t>اعداد</w:t>
      </w:r>
      <w:proofErr w:type="spellEnd"/>
      <w:r w:rsidRPr="000373BF">
        <w:rPr>
          <w:rFonts w:asciiTheme="minorBidi" w:hAnsiTheme="minorBidi" w:cstheme="minorBidi"/>
          <w:b/>
          <w:bCs/>
          <w:sz w:val="28"/>
          <w:szCs w:val="28"/>
          <w:rtl/>
          <w:lang w:bidi="ar-SA"/>
        </w:rPr>
        <w:t xml:space="preserve"> المعلمة: </w:t>
      </w:r>
      <w:proofErr w:type="spellStart"/>
      <w:r w:rsidRPr="000373BF">
        <w:rPr>
          <w:rFonts w:asciiTheme="minorBidi" w:hAnsiTheme="minorBidi" w:cstheme="minorBidi"/>
          <w:b/>
          <w:bCs/>
          <w:sz w:val="28"/>
          <w:szCs w:val="28"/>
          <w:rtl/>
          <w:lang w:bidi="ar-SA"/>
        </w:rPr>
        <w:t>خولة</w:t>
      </w:r>
      <w:proofErr w:type="spellEnd"/>
      <w:r w:rsidRPr="000373BF">
        <w:rPr>
          <w:rFonts w:asciiTheme="minorBidi" w:hAnsiTheme="minorBidi" w:cstheme="minorBidi"/>
          <w:b/>
          <w:bCs/>
          <w:sz w:val="28"/>
          <w:szCs w:val="28"/>
          <w:rtl/>
          <w:lang w:bidi="ar-SA"/>
        </w:rPr>
        <w:t xml:space="preserve"> </w:t>
      </w:r>
      <w:proofErr w:type="spellStart"/>
      <w:r w:rsidRPr="000373BF">
        <w:rPr>
          <w:rFonts w:asciiTheme="minorBidi" w:hAnsiTheme="minorBidi" w:cstheme="minorBidi"/>
          <w:b/>
          <w:bCs/>
          <w:sz w:val="28"/>
          <w:szCs w:val="28"/>
          <w:rtl/>
          <w:lang w:bidi="ar-SA"/>
        </w:rPr>
        <w:t>مريش</w:t>
      </w:r>
      <w:proofErr w:type="spellEnd"/>
    </w:p>
    <w:p w:rsidR="000373BF" w:rsidRPr="000373BF" w:rsidRDefault="000373BF" w:rsidP="000373BF">
      <w:pPr>
        <w:pStyle w:val="PreformattedText"/>
        <w:bidi/>
        <w:rPr>
          <w:rFonts w:asciiTheme="minorBidi" w:hAnsiTheme="minorBidi" w:cstheme="minorBidi"/>
          <w:b/>
          <w:bCs/>
          <w:sz w:val="28"/>
          <w:szCs w:val="28"/>
          <w:rtl/>
          <w:lang w:bidi="ar-JO"/>
        </w:rPr>
      </w:pPr>
    </w:p>
    <w:p w:rsidR="000373BF" w:rsidRPr="000373BF" w:rsidRDefault="000373BF" w:rsidP="000373BF">
      <w:pPr>
        <w:pStyle w:val="PreformattedText"/>
        <w:bidi/>
        <w:rPr>
          <w:rFonts w:asciiTheme="minorBidi" w:hAnsiTheme="minorBidi" w:cstheme="minorBidi"/>
          <w:b/>
          <w:bCs/>
          <w:sz w:val="28"/>
          <w:szCs w:val="28"/>
          <w:rtl/>
          <w:lang w:bidi="ar-JO"/>
        </w:rPr>
      </w:pPr>
    </w:p>
    <w:p w:rsidR="000373BF" w:rsidRPr="000373BF" w:rsidRDefault="000373BF" w:rsidP="000373BF">
      <w:pPr>
        <w:rPr>
          <w:b/>
          <w:bCs/>
          <w:sz w:val="28"/>
          <w:szCs w:val="28"/>
          <w:lang w:bidi="ar-SA"/>
        </w:rPr>
      </w:pPr>
    </w:p>
    <w:p w:rsidR="000373BF" w:rsidRPr="000373BF" w:rsidRDefault="000373BF" w:rsidP="000373BF">
      <w:pPr>
        <w:jc w:val="right"/>
        <w:rPr>
          <w:b/>
          <w:bCs/>
          <w:sz w:val="28"/>
          <w:szCs w:val="28"/>
        </w:rPr>
      </w:pPr>
    </w:p>
    <w:sectPr w:rsidR="000373BF" w:rsidRPr="000373BF" w:rsidSect="00974100">
      <w:pgSz w:w="11906" w:h="16838"/>
      <w:pgMar w:top="1440" w:right="566" w:bottom="1440" w:left="567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 PL SungtiL GB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Mono">
    <w:altName w:val="Courier New"/>
    <w:charset w:val="01"/>
    <w:family w:val="modern"/>
    <w:pitch w:val="fixed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B4F9F"/>
    <w:multiLevelType w:val="hybridMultilevel"/>
    <w:tmpl w:val="7A50D39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FD0280"/>
    <w:multiLevelType w:val="hybridMultilevel"/>
    <w:tmpl w:val="EE26D5AE"/>
    <w:lvl w:ilvl="0" w:tplc="A934C194">
      <w:numFmt w:val="bullet"/>
      <w:lvlText w:val="-"/>
      <w:lvlJc w:val="left"/>
      <w:pPr>
        <w:ind w:left="720" w:hanging="360"/>
      </w:pPr>
      <w:rPr>
        <w:rFonts w:ascii="Simplified Arabic" w:eastAsia="AR PL SungtiL GB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A403DE"/>
    <w:multiLevelType w:val="hybridMultilevel"/>
    <w:tmpl w:val="06F67EEE"/>
    <w:lvl w:ilvl="0" w:tplc="11DA38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02420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8C7B5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087BB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B80A2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72E05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BCB8C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7CCAF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30EA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4D335175"/>
    <w:multiLevelType w:val="hybridMultilevel"/>
    <w:tmpl w:val="F90266EC"/>
    <w:lvl w:ilvl="0" w:tplc="11DA380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9F3BA9"/>
    <w:multiLevelType w:val="hybridMultilevel"/>
    <w:tmpl w:val="02CEE162"/>
    <w:lvl w:ilvl="0" w:tplc="3F6EC2A0">
      <w:numFmt w:val="bullet"/>
      <w:lvlText w:val="-"/>
      <w:lvlJc w:val="left"/>
      <w:pPr>
        <w:ind w:left="720" w:hanging="360"/>
      </w:pPr>
      <w:rPr>
        <w:rFonts w:ascii="Simplified Arabic" w:eastAsia="AR PL SungtiL GB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8D76A9"/>
    <w:multiLevelType w:val="hybridMultilevel"/>
    <w:tmpl w:val="284C4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74100"/>
    <w:rsid w:val="000373BF"/>
    <w:rsid w:val="0026389D"/>
    <w:rsid w:val="007A4C7F"/>
    <w:rsid w:val="00974100"/>
    <w:rsid w:val="009F58EC"/>
    <w:rsid w:val="00AF0E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100"/>
    <w:pPr>
      <w:widowControl w:val="0"/>
      <w:spacing w:after="0" w:line="240" w:lineRule="auto"/>
    </w:pPr>
    <w:rPr>
      <w:rFonts w:ascii="Liberation Serif" w:eastAsia="AR PL SungtiL GB" w:hAnsi="Liberation Serif" w:cs="Noto Sans Devanagari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eformattedText">
    <w:name w:val="Preformatted Text"/>
    <w:basedOn w:val="a"/>
    <w:qFormat/>
    <w:rsid w:val="00974100"/>
    <w:rPr>
      <w:rFonts w:ascii="Liberation Mono" w:hAnsi="Liberation Mono" w:cs="Liberation Mono"/>
      <w:sz w:val="20"/>
      <w:szCs w:val="20"/>
    </w:rPr>
  </w:style>
  <w:style w:type="table" w:styleId="a3">
    <w:name w:val="Table Grid"/>
    <w:basedOn w:val="a1"/>
    <w:uiPriority w:val="59"/>
    <w:rsid w:val="00974100"/>
    <w:pPr>
      <w:spacing w:after="0" w:line="240" w:lineRule="auto"/>
    </w:pPr>
    <w:rPr>
      <w:rFonts w:ascii="Liberation Serif" w:eastAsia="AR PL SungtiL GB" w:hAnsi="Liberation Serif" w:cs="Noto Sans Devanagari"/>
      <w:sz w:val="24"/>
      <w:szCs w:val="24"/>
      <w:lang w:eastAsia="zh-CN" w:bidi="hi-I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74100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29</Pages>
  <Words>4680</Words>
  <Characters>26676</Characters>
  <Application>Microsoft Office Word</Application>
  <DocSecurity>0</DocSecurity>
  <Lines>222</Lines>
  <Paragraphs>62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 tech</dc:creator>
  <cp:lastModifiedBy>hi tech</cp:lastModifiedBy>
  <cp:revision>3</cp:revision>
  <dcterms:created xsi:type="dcterms:W3CDTF">2018-09-19T07:59:00Z</dcterms:created>
  <dcterms:modified xsi:type="dcterms:W3CDTF">2018-09-19T08:03:00Z</dcterms:modified>
</cp:coreProperties>
</file>